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275CFE" w14:textId="77777777" w:rsidR="00BF7F80" w:rsidRPr="00B55C69" w:rsidRDefault="00BF7F80" w:rsidP="00F059EA">
      <w:pPr>
        <w:pStyle w:val="CSISectionNumber"/>
        <w:suppressAutoHyphens w:val="0"/>
        <w:spacing w:before="0"/>
      </w:pPr>
      <w:r w:rsidRPr="00B55C69">
        <w:t xml:space="preserve">Section </w:t>
      </w:r>
      <w:r w:rsidR="0067539B" w:rsidRPr="00B55C69">
        <w:t>23 34 00</w:t>
      </w:r>
    </w:p>
    <w:p w14:paraId="2E272EA0" w14:textId="77777777" w:rsidR="00BF7F80" w:rsidRPr="00B55C69" w:rsidRDefault="0067539B" w:rsidP="0088668E">
      <w:pPr>
        <w:pStyle w:val="CSISectionTitle"/>
        <w:suppressAutoHyphens w:val="0"/>
      </w:pPr>
      <w:r w:rsidRPr="00B55C69">
        <w:t>HVAC Fans</w:t>
      </w:r>
    </w:p>
    <w:p w14:paraId="30348C5D" w14:textId="77777777" w:rsidR="00BF7F80" w:rsidRDefault="004C2EAA" w:rsidP="00B47C0E">
      <w:pPr>
        <w:pStyle w:val="CSIPART"/>
        <w:widowControl w:val="0"/>
        <w:suppressAutoHyphens w:val="0"/>
      </w:pPr>
      <w:r>
        <w:t>Part 1 General</w:t>
      </w:r>
    </w:p>
    <w:p w14:paraId="6AF99643" w14:textId="77777777" w:rsidR="00BF7F80" w:rsidRDefault="00605C25" w:rsidP="0088668E">
      <w:pPr>
        <w:pStyle w:val="CSIArticle"/>
        <w:widowControl w:val="0"/>
        <w:suppressAutoHyphens w:val="0"/>
      </w:pPr>
      <w:r>
        <w:t>1.1 SUMMARY</w:t>
      </w:r>
    </w:p>
    <w:p w14:paraId="04067750" w14:textId="77777777" w:rsidR="005E665D" w:rsidRDefault="005E665D" w:rsidP="00D82C6E">
      <w:pPr>
        <w:pStyle w:val="CSIParagraph"/>
        <w:suppressAutoHyphens w:val="0"/>
      </w:pPr>
      <w:r>
        <w:t>Section Includes</w:t>
      </w:r>
    </w:p>
    <w:p w14:paraId="071BEBFE" w14:textId="77777777" w:rsidR="0067539B" w:rsidRPr="00B55C69" w:rsidRDefault="00056ED1" w:rsidP="005E665D">
      <w:pPr>
        <w:pStyle w:val="CSISubparagraph1"/>
      </w:pPr>
      <w:r>
        <w:t xml:space="preserve">The </w:t>
      </w:r>
      <w:r w:rsidR="0067539B" w:rsidRPr="00B55C69">
        <w:t xml:space="preserve">fan </w:t>
      </w:r>
      <w:r w:rsidR="00751301" w:rsidRPr="00B55C69">
        <w:t>is</w:t>
      </w:r>
      <w:r w:rsidR="00997D59">
        <w:t xml:space="preserve"> the model</w:t>
      </w:r>
      <w:r w:rsidR="0067539B" w:rsidRPr="00B55C69">
        <w:t xml:space="preserve"> scheduled with the capacities indicated</w:t>
      </w:r>
      <w:r w:rsidR="00751301" w:rsidRPr="00B55C69">
        <w:t xml:space="preserve">, designed specifically for efficient directional cooling in tight industrial applications. </w:t>
      </w:r>
      <w:r w:rsidR="0067539B" w:rsidRPr="00B55C69">
        <w:t>The fan shall be furnished with standard mounting hardware and variable speed control to provide cooling and destratification.</w:t>
      </w:r>
      <w:r w:rsidR="00751301" w:rsidRPr="00B55C69">
        <w:t xml:space="preserve"> </w:t>
      </w:r>
    </w:p>
    <w:p w14:paraId="55391E07" w14:textId="77777777" w:rsidR="005E665D" w:rsidRDefault="00122170" w:rsidP="00D82C6E">
      <w:pPr>
        <w:pStyle w:val="CSIParagraph"/>
        <w:suppressAutoHyphens w:val="0"/>
      </w:pPr>
      <w:r>
        <w:t>Summary of Work</w:t>
      </w:r>
    </w:p>
    <w:p w14:paraId="0B41D993" w14:textId="77777777" w:rsidR="0067539B" w:rsidRPr="00B55C69" w:rsidRDefault="00122170" w:rsidP="005E665D">
      <w:pPr>
        <w:pStyle w:val="CSISubparagraph1"/>
      </w:pPr>
      <w:r>
        <w:t>Installation of</w:t>
      </w:r>
      <w:r w:rsidR="0067539B" w:rsidRPr="00B55C69">
        <w:t xml:space="preserve"> the fan, miscellaneous or structural metal work (if required), field electrical wiring, cable, conduit, fuses and disconnect switches, other than those addressed in the installation scope of work, shall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78448682" w14:textId="77777777" w:rsidR="00BF7F80" w:rsidRDefault="00056ED1" w:rsidP="0088668E">
      <w:pPr>
        <w:pStyle w:val="CSIArticle"/>
        <w:widowControl w:val="0"/>
        <w:suppressAutoHyphens w:val="0"/>
      </w:pPr>
      <w:r>
        <w:t>1.2 RELATEd Sections</w:t>
      </w:r>
    </w:p>
    <w:p w14:paraId="77E92C93" w14:textId="77777777" w:rsidR="00E6512C" w:rsidRDefault="00E6512C" w:rsidP="00D82C6E">
      <w:pPr>
        <w:pStyle w:val="CSIParagraph"/>
        <w:suppressAutoHyphens w:val="0"/>
      </w:pPr>
      <w:r>
        <w:t>21 00 00 Fire Suppression</w:t>
      </w:r>
    </w:p>
    <w:p w14:paraId="475FED47" w14:textId="77777777" w:rsidR="0067539B" w:rsidRDefault="0067539B" w:rsidP="00D82C6E">
      <w:pPr>
        <w:pStyle w:val="CSIParagraph"/>
        <w:suppressAutoHyphens w:val="0"/>
      </w:pPr>
      <w:r w:rsidRPr="00B55C69">
        <w:t>23 00 00 Heating, Ventilating, and Air Conditioning (HVAC)</w:t>
      </w:r>
    </w:p>
    <w:p w14:paraId="461E8998" w14:textId="77777777" w:rsidR="00552DDE" w:rsidRPr="00B55C69" w:rsidRDefault="00552DDE" w:rsidP="00D82C6E">
      <w:pPr>
        <w:pStyle w:val="CSIParagraph"/>
        <w:suppressAutoHyphens w:val="0"/>
      </w:pPr>
      <w:r>
        <w:t>26 00 00 Electrical</w:t>
      </w:r>
    </w:p>
    <w:p w14:paraId="1C916D07" w14:textId="77777777" w:rsidR="00BF7F80" w:rsidRDefault="00AE1446" w:rsidP="0088668E">
      <w:pPr>
        <w:pStyle w:val="CSIArticle"/>
        <w:widowControl w:val="0"/>
        <w:suppressAutoHyphens w:val="0"/>
      </w:pPr>
      <w:r>
        <w:t xml:space="preserve">1.3 </w:t>
      </w:r>
      <w:r w:rsidR="00056ED1">
        <w:t>REFERENCEs</w:t>
      </w:r>
    </w:p>
    <w:p w14:paraId="12107319" w14:textId="77777777" w:rsidR="00E6512C" w:rsidRPr="002F48B8" w:rsidRDefault="00E6512C" w:rsidP="00D82C6E">
      <w:pPr>
        <w:pStyle w:val="CSIParagraph"/>
        <w:suppressAutoHyphens w:val="0"/>
      </w:pPr>
      <w:r w:rsidRPr="002F48B8">
        <w:t>National Fire Protection Association (NFPA)</w:t>
      </w:r>
    </w:p>
    <w:p w14:paraId="1C1C397C" w14:textId="77777777" w:rsidR="00E6512C" w:rsidRDefault="00E6512C" w:rsidP="00D82C6E">
      <w:pPr>
        <w:pStyle w:val="CSIParagraph"/>
        <w:suppressAutoHyphens w:val="0"/>
      </w:pPr>
      <w:r>
        <w:t>Underwriters Laboratories (UL)</w:t>
      </w:r>
    </w:p>
    <w:p w14:paraId="01D614C1" w14:textId="77777777" w:rsidR="00B55C69" w:rsidRPr="00B55C69" w:rsidRDefault="00B55C69" w:rsidP="00E6512C">
      <w:pPr>
        <w:pStyle w:val="CSIParagraph"/>
        <w:suppressAutoHyphens w:val="0"/>
      </w:pPr>
      <w:r w:rsidRPr="00B55C69">
        <w:t>Canadian Standards Association</w:t>
      </w:r>
      <w:r w:rsidR="00E6512C">
        <w:t xml:space="preserve"> (CSA)</w:t>
      </w:r>
    </w:p>
    <w:p w14:paraId="0CE6E744" w14:textId="77777777" w:rsidR="00B55C69" w:rsidRPr="00B55C69" w:rsidRDefault="00B55C69" w:rsidP="00D82C6E">
      <w:pPr>
        <w:pStyle w:val="CSIParagraph"/>
        <w:suppressAutoHyphens w:val="0"/>
      </w:pPr>
      <w:r w:rsidRPr="00B55C69">
        <w:t>International Organization for Standardization</w:t>
      </w:r>
      <w:r w:rsidR="00E6512C">
        <w:t xml:space="preserve"> (ISO)</w:t>
      </w:r>
    </w:p>
    <w:p w14:paraId="1142C332" w14:textId="77777777" w:rsidR="00B55C69" w:rsidRDefault="00B55C69" w:rsidP="00E6512C">
      <w:pPr>
        <w:pStyle w:val="CSIParagraph"/>
        <w:suppressAutoHyphens w:val="0"/>
      </w:pPr>
      <w:r w:rsidRPr="00B55C69">
        <w:t>National Electrical Manufacturers Association</w:t>
      </w:r>
      <w:r w:rsidR="00E6512C">
        <w:t xml:space="preserve"> (NEMA)</w:t>
      </w:r>
    </w:p>
    <w:p w14:paraId="49471511" w14:textId="50B9BD9E" w:rsidR="00E6512C" w:rsidRDefault="00E6512C" w:rsidP="00E6512C">
      <w:pPr>
        <w:pStyle w:val="CSIParagraph"/>
        <w:suppressAutoHyphens w:val="0"/>
      </w:pPr>
      <w:r>
        <w:t>National Electrical Code (NEC)</w:t>
      </w:r>
    </w:p>
    <w:p w14:paraId="00AC315E" w14:textId="3794A63F" w:rsidR="00747B56" w:rsidRPr="00B55C69" w:rsidRDefault="00747B56" w:rsidP="00E6512C">
      <w:pPr>
        <w:pStyle w:val="CSIParagraph"/>
        <w:suppressAutoHyphens w:val="0"/>
      </w:pPr>
      <w:r w:rsidRPr="00747B56">
        <w:t>Nationally Recognized Testing Laboratory (NRTL)</w:t>
      </w:r>
    </w:p>
    <w:p w14:paraId="47001BCF" w14:textId="77777777" w:rsidR="00BF7F80" w:rsidRDefault="001C0E86" w:rsidP="0088668E">
      <w:pPr>
        <w:pStyle w:val="CSIArticle"/>
        <w:widowControl w:val="0"/>
        <w:suppressAutoHyphens w:val="0"/>
      </w:pPr>
      <w:r>
        <w:t>1.4 SUBMITTALS</w:t>
      </w:r>
    </w:p>
    <w:p w14:paraId="6A37A246" w14:textId="77777777" w:rsidR="0067539B" w:rsidRPr="00B55C69" w:rsidRDefault="0067539B" w:rsidP="00D82C6E">
      <w:pPr>
        <w:pStyle w:val="CSIParagraph"/>
        <w:suppressAutoHyphens w:val="0"/>
      </w:pPr>
      <w:r w:rsidRPr="00B55C69">
        <w:t>Shop Drawings: Drawings detailing product dimensions, weight, and attachment methods.</w:t>
      </w:r>
    </w:p>
    <w:p w14:paraId="73593B9B" w14:textId="77777777" w:rsidR="0067539B" w:rsidRPr="00B55C69" w:rsidRDefault="004C2EAA" w:rsidP="00D82C6E">
      <w:pPr>
        <w:pStyle w:val="CSIParagraph"/>
        <w:suppressAutoHyphens w:val="0"/>
      </w:pPr>
      <w:r>
        <w:t>Product</w:t>
      </w:r>
      <w:r w:rsidR="0067539B" w:rsidRPr="00B55C69">
        <w:t xml:space="preserve"> Data: Specification sheets</w:t>
      </w:r>
      <w:r w:rsidR="00056ED1">
        <w:t xml:space="preserve"> on the</w:t>
      </w:r>
      <w:r w:rsidR="00D51F1A">
        <w:t xml:space="preserve"> fan,</w:t>
      </w:r>
      <w:r w:rsidR="0067539B" w:rsidRPr="00B55C69">
        <w:t xml:space="preserve"> specifying electrical and installation requirements, features and benefits, and controller information.</w:t>
      </w:r>
    </w:p>
    <w:p w14:paraId="4150A3E4" w14:textId="77777777" w:rsidR="0067539B" w:rsidRPr="00B55C69" w:rsidRDefault="0067539B" w:rsidP="00D82C6E">
      <w:pPr>
        <w:pStyle w:val="CSIParagraph"/>
        <w:suppressAutoHyphens w:val="0"/>
      </w:pPr>
      <w:r w:rsidRPr="00B55C69">
        <w:t>Revit Files: File</w:t>
      </w:r>
      <w:r w:rsidR="00D51F1A">
        <w:t>s</w:t>
      </w:r>
      <w:r w:rsidRPr="00B55C69">
        <w:t xml:space="preserve"> provided for architectural design</w:t>
      </w:r>
      <w:r w:rsidR="00D51F1A">
        <w:t>.</w:t>
      </w:r>
    </w:p>
    <w:p w14:paraId="4DAC41F6" w14:textId="77777777" w:rsidR="0067539B" w:rsidRPr="00B55C69" w:rsidRDefault="00D51F1A" w:rsidP="00D82C6E">
      <w:pPr>
        <w:pStyle w:val="CSIParagraph"/>
        <w:suppressAutoHyphens w:val="0"/>
      </w:pPr>
      <w:r>
        <w:t xml:space="preserve">Installation Guide: </w:t>
      </w:r>
      <w:r w:rsidR="0067539B" w:rsidRPr="00B55C69">
        <w:t xml:space="preserve">The manufacturer shall furnish a copy of all </w:t>
      </w:r>
      <w:r>
        <w:t xml:space="preserve">operating and maintenance </w:t>
      </w:r>
      <w:r w:rsidR="0067539B" w:rsidRPr="00B55C69">
        <w:t xml:space="preserve">instructions for the fan. All data is subject to change without notice. </w:t>
      </w:r>
    </w:p>
    <w:p w14:paraId="646B55ED" w14:textId="77777777" w:rsidR="0067539B" w:rsidRPr="00B55C69" w:rsidRDefault="0067539B" w:rsidP="00D82C6E">
      <w:pPr>
        <w:pStyle w:val="CSIParagraph"/>
        <w:suppressAutoHyphens w:val="0"/>
      </w:pPr>
      <w:r w:rsidRPr="00B55C69">
        <w:t xml:space="preserve">Schedule </w:t>
      </w:r>
    </w:p>
    <w:p w14:paraId="04CC63F5" w14:textId="77777777" w:rsidR="00BF7F80" w:rsidRDefault="00605C25" w:rsidP="0088668E">
      <w:pPr>
        <w:pStyle w:val="CSIArticle"/>
        <w:widowControl w:val="0"/>
        <w:suppressAutoHyphens w:val="0"/>
      </w:pPr>
      <w:r>
        <w:t>1.5 QUALITY ASSURANCE</w:t>
      </w:r>
    </w:p>
    <w:p w14:paraId="30234EF9" w14:textId="77777777" w:rsidR="00BF7F80" w:rsidRPr="00B55C69" w:rsidRDefault="00BF7F80" w:rsidP="00D82C6E">
      <w:pPr>
        <w:pStyle w:val="CSIParagraph"/>
        <w:suppressAutoHyphens w:val="0"/>
      </w:pPr>
      <w:r w:rsidRPr="00B55C69">
        <w:t>Certifications</w:t>
      </w:r>
    </w:p>
    <w:p w14:paraId="55997D4C" w14:textId="0B8497D5" w:rsidR="00A13943" w:rsidRDefault="00747B56" w:rsidP="00D51F1A">
      <w:pPr>
        <w:pStyle w:val="CSISubparagraph1"/>
        <w:keepNext/>
        <w:suppressAutoHyphens w:val="0"/>
      </w:pPr>
      <w:r w:rsidRPr="00747B56">
        <w:t>The fan assembly, as a system, shall be Nationally Recognized Testing Laboratory (NRTL)-certified and built pursuant to the guidelines set forth by UL standard 507 and CSA standards 22.2 No. 60335-1 and 22.2 No. 113.</w:t>
      </w:r>
    </w:p>
    <w:p w14:paraId="7C68BA73" w14:textId="77777777" w:rsidR="00647E83" w:rsidRPr="00B55C69" w:rsidRDefault="00122170" w:rsidP="00D82C6E">
      <w:pPr>
        <w:pStyle w:val="CSIParagraph"/>
        <w:suppressAutoHyphens w:val="0"/>
      </w:pPr>
      <w:r>
        <w:t>Manufacturer</w:t>
      </w:r>
      <w:r w:rsidR="00B47C0E">
        <w:t xml:space="preserve"> Q</w:t>
      </w:r>
      <w:r w:rsidR="00647E83" w:rsidRPr="00B55C69">
        <w:t>ualifications</w:t>
      </w:r>
    </w:p>
    <w:p w14:paraId="58C5D8EB" w14:textId="77777777" w:rsidR="00B47C0E" w:rsidRDefault="00B47C0E" w:rsidP="00D82C6E">
      <w:pPr>
        <w:pStyle w:val="CSISubparagraph1"/>
        <w:keepNext/>
        <w:suppressAutoHyphens w:val="0"/>
      </w:pPr>
      <w:r>
        <w:t>The fan and any accessories shall be supplied by Big Ass Fans, which has a minimum of t</w:t>
      </w:r>
      <w:r w:rsidR="00260B68">
        <w:t>wenty</w:t>
      </w:r>
      <w:r>
        <w:t xml:space="preserve"> (</w:t>
      </w:r>
      <w:r w:rsidR="00260B68">
        <w:t>2</w:t>
      </w:r>
      <w:r>
        <w:t>0) years of product experience.</w:t>
      </w:r>
    </w:p>
    <w:p w14:paraId="391F950D" w14:textId="77777777" w:rsidR="00647E83" w:rsidRDefault="00717A57" w:rsidP="00D82C6E">
      <w:pPr>
        <w:pStyle w:val="CSISubparagraph1"/>
        <w:keepNext/>
        <w:suppressAutoHyphens w:val="0"/>
      </w:pPr>
      <w:r>
        <w:t>ISO 9001</w:t>
      </w:r>
      <w:r w:rsidR="004D1C9F">
        <w:t>-</w:t>
      </w:r>
      <w:r w:rsidR="00B47C0E">
        <w:t>c</w:t>
      </w:r>
      <w:r w:rsidR="00767B93">
        <w:t>ompliant</w:t>
      </w:r>
    </w:p>
    <w:p w14:paraId="0BA5D9DC" w14:textId="77777777" w:rsidR="00BF7F80" w:rsidRDefault="00605C25" w:rsidP="00B47C0E">
      <w:pPr>
        <w:pStyle w:val="CSIArticle"/>
        <w:widowControl w:val="0"/>
        <w:suppressAutoHyphens w:val="0"/>
        <w:ind w:left="0" w:firstLine="0"/>
      </w:pPr>
      <w:r>
        <w:t>1.6 DELIVERY, STORAGE, AND HANDLING</w:t>
      </w:r>
    </w:p>
    <w:p w14:paraId="74A380FF" w14:textId="77777777" w:rsidR="00647E83" w:rsidRPr="00B55C69" w:rsidRDefault="00647E83" w:rsidP="00D82C6E">
      <w:pPr>
        <w:pStyle w:val="CSIParagraph"/>
        <w:suppressAutoHyphens w:val="0"/>
      </w:pPr>
      <w:r w:rsidRPr="00B55C69">
        <w:t xml:space="preserve">Deliver product in original, undamaged packaging with identification labels intact. The fan shall be new, free from defects, and factory tested. </w:t>
      </w:r>
    </w:p>
    <w:p w14:paraId="3F9899B1" w14:textId="77777777" w:rsidR="00647E83" w:rsidRPr="00B55C69" w:rsidRDefault="00647E83" w:rsidP="00D82C6E">
      <w:pPr>
        <w:pStyle w:val="CSIParagraph"/>
        <w:suppressAutoHyphens w:val="0"/>
      </w:pPr>
      <w:r w:rsidRPr="00B55C69">
        <w:lastRenderedPageBreak/>
        <w:t xml:space="preserve">The fan and its components must be stored in a safe, dry location until installation. </w:t>
      </w:r>
    </w:p>
    <w:p w14:paraId="5C4CFA3C" w14:textId="77777777" w:rsidR="00F059EA" w:rsidRPr="00F059EA" w:rsidRDefault="00B47C0E" w:rsidP="00D06FF5">
      <w:pPr>
        <w:pStyle w:val="CSIArticle"/>
        <w:widowControl w:val="0"/>
        <w:suppressAutoHyphens w:val="0"/>
      </w:pPr>
      <w:r>
        <w:t xml:space="preserve">1.7 </w:t>
      </w:r>
      <w:r w:rsidR="00AE1446">
        <w:t>WARRANTY</w:t>
      </w:r>
      <w:r w:rsidR="00B55C69">
        <w:t xml:space="preserve"> </w:t>
      </w:r>
    </w:p>
    <w:p w14:paraId="1028AEF6" w14:textId="77777777" w:rsidR="005F7575" w:rsidRPr="00286F2A" w:rsidRDefault="005F7575" w:rsidP="005F7575">
      <w:pPr>
        <w:pStyle w:val="Default"/>
        <w:numPr>
          <w:ilvl w:val="0"/>
          <w:numId w:val="23"/>
        </w:numPr>
        <w:ind w:left="720"/>
        <w:rPr>
          <w:rFonts w:ascii="Calibri" w:hAnsi="Calibri" w:cs="Calibri"/>
          <w:color w:val="auto"/>
          <w:sz w:val="20"/>
          <w:szCs w:val="20"/>
        </w:rPr>
      </w:pPr>
      <w:r>
        <w:rPr>
          <w:rFonts w:ascii="Calibri" w:hAnsi="Calibri" w:cs="Calibri"/>
          <w:color w:val="auto"/>
          <w:sz w:val="20"/>
          <w:szCs w:val="20"/>
        </w:rPr>
        <w:t>T</w:t>
      </w:r>
      <w:r w:rsidRPr="00286F2A">
        <w:rPr>
          <w:rFonts w:ascii="Calibri" w:hAnsi="Calibri" w:cs="Calibri"/>
          <w:color w:val="auto"/>
          <w:sz w:val="20"/>
          <w:szCs w:val="20"/>
        </w:rPr>
        <w:t xml:space="preserve">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5F7575">
        <w:rPr>
          <w:rFonts w:ascii="Calibri" w:hAnsi="Calibri" w:cs="Calibri"/>
          <w:color w:val="auto"/>
          <w:sz w:val="20"/>
          <w:szCs w:val="20"/>
        </w:rPr>
        <w:t xml:space="preserve"> </w:t>
      </w:r>
    </w:p>
    <w:p w14:paraId="03CCBAB5" w14:textId="77777777" w:rsidR="005F7575" w:rsidRDefault="00CE3915" w:rsidP="005F7575">
      <w:pPr>
        <w:pStyle w:val="Default"/>
        <w:ind w:left="990"/>
        <w:rPr>
          <w:color w:val="auto"/>
          <w:sz w:val="20"/>
          <w:szCs w:val="20"/>
        </w:rPr>
      </w:pPr>
      <w:r>
        <w:rPr>
          <w:rFonts w:ascii="Calibri" w:hAnsi="Calibri" w:cs="Calibri"/>
          <w:color w:val="auto"/>
          <w:sz w:val="20"/>
          <w:szCs w:val="20"/>
        </w:rPr>
        <w:t>Main Fan Unit</w:t>
      </w:r>
      <w:r w:rsidR="005F7575">
        <w:rPr>
          <w:color w:val="auto"/>
          <w:sz w:val="20"/>
          <w:szCs w:val="20"/>
        </w:rPr>
        <w:t xml:space="preserv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t>5</w:t>
      </w:r>
      <w:r w:rsidR="005F7575" w:rsidRPr="005F7575">
        <w:rPr>
          <w:rFonts w:ascii="Calibri" w:hAnsi="Calibri" w:cs="Calibri"/>
          <w:color w:val="auto"/>
          <w:sz w:val="20"/>
          <w:szCs w:val="20"/>
        </w:rPr>
        <w:t xml:space="preserve"> years</w:t>
      </w:r>
    </w:p>
    <w:p w14:paraId="60237317" w14:textId="77777777" w:rsidR="005F7575" w:rsidRPr="005F7575" w:rsidRDefault="00CE3915" w:rsidP="005F7575">
      <w:pPr>
        <w:pStyle w:val="Default"/>
        <w:ind w:left="720"/>
        <w:rPr>
          <w:rFonts w:ascii="Calibri" w:hAnsi="Calibri" w:cs="Calibri"/>
          <w:color w:val="auto"/>
          <w:sz w:val="16"/>
          <w:szCs w:val="16"/>
        </w:rPr>
      </w:pPr>
      <w:r>
        <w:rPr>
          <w:rFonts w:ascii="Calibri" w:hAnsi="Calibri" w:cs="Calibri"/>
          <w:color w:val="auto"/>
          <w:sz w:val="10"/>
          <w:szCs w:val="10"/>
        </w:rPr>
        <w:t>†</w:t>
      </w:r>
      <w:r w:rsidR="005F7575" w:rsidRPr="005F7575">
        <w:rPr>
          <w:rFonts w:ascii="Calibri" w:hAnsi="Calibri" w:cs="Calibri"/>
          <w:color w:val="auto"/>
          <w:sz w:val="10"/>
          <w:szCs w:val="10"/>
        </w:rPr>
        <w:t xml:space="preserve"> </w:t>
      </w:r>
      <w:r w:rsidR="005F7575" w:rsidRPr="005F7575">
        <w:rPr>
          <w:rFonts w:ascii="Calibri" w:hAnsi="Calibri" w:cs="Calibri"/>
          <w:color w:val="auto"/>
          <w:sz w:val="16"/>
          <w:szCs w:val="16"/>
        </w:rPr>
        <w:t>All reasonable costs of repair or replacement will be paid or reimbursed provided customer obtains pre-approval.</w:t>
      </w:r>
    </w:p>
    <w:p w14:paraId="4B03222E" w14:textId="77777777" w:rsidR="00BB2DFC" w:rsidRPr="00051BB3" w:rsidRDefault="005F7575" w:rsidP="00051BB3">
      <w:pPr>
        <w:pStyle w:val="Default"/>
        <w:ind w:left="720"/>
        <w:rPr>
          <w:rFonts w:ascii="Calibri" w:hAnsi="Calibri" w:cs="Calibri"/>
          <w:color w:val="auto"/>
          <w:sz w:val="16"/>
          <w:szCs w:val="16"/>
        </w:rPr>
      </w:pPr>
      <w:r w:rsidRPr="005F7575">
        <w:rPr>
          <w:rFonts w:ascii="Calibri" w:hAnsi="Calibri" w:cs="Calibri"/>
          <w:color w:val="auto"/>
          <w:sz w:val="10"/>
          <w:szCs w:val="10"/>
        </w:rPr>
        <w:t xml:space="preserve">†† </w:t>
      </w:r>
      <w:r w:rsidRPr="005F7575">
        <w:rPr>
          <w:rFonts w:ascii="Calibri" w:hAnsi="Calibri" w:cs="Calibri"/>
          <w:color w:val="auto"/>
          <w:sz w:val="16"/>
          <w:szCs w:val="16"/>
        </w:rPr>
        <w:t>See the complete warranty for more details.</w:t>
      </w:r>
    </w:p>
    <w:p w14:paraId="52431CF8" w14:textId="77777777" w:rsidR="00BF7F80" w:rsidRDefault="004C2EAA" w:rsidP="0088668E">
      <w:pPr>
        <w:pStyle w:val="CSIPART"/>
        <w:widowControl w:val="0"/>
        <w:suppressAutoHyphens w:val="0"/>
      </w:pPr>
      <w:r>
        <w:t>Part 2 Product</w:t>
      </w:r>
    </w:p>
    <w:p w14:paraId="73BB4343" w14:textId="77777777" w:rsidR="00BF7F80" w:rsidRDefault="00605C25" w:rsidP="0088668E">
      <w:pPr>
        <w:pStyle w:val="CSIArticle"/>
        <w:widowControl w:val="0"/>
        <w:suppressAutoHyphens w:val="0"/>
      </w:pPr>
      <w:r>
        <w:t>2.1 MANUFACTURER</w:t>
      </w:r>
    </w:p>
    <w:p w14:paraId="72105421" w14:textId="77777777" w:rsidR="00901054" w:rsidRPr="00B55C69" w:rsidRDefault="00C33562" w:rsidP="00D82C6E">
      <w:pPr>
        <w:pStyle w:val="CSIParagraph"/>
        <w:suppressAutoHyphens w:val="0"/>
      </w:pPr>
      <w:r>
        <w:t>Delta T LLC</w:t>
      </w:r>
      <w:r w:rsidR="00901054" w:rsidRPr="00B55C69">
        <w:t>, dba Big Ass Fan</w:t>
      </w:r>
      <w:r w:rsidR="00D06FF5">
        <w:t>s</w:t>
      </w:r>
      <w:r w:rsidR="00901054" w:rsidRPr="00B55C69">
        <w:t>, PO Box 11307, Lexington, K</w:t>
      </w:r>
      <w:r w:rsidR="00B47C0E">
        <w:t>entucky 40575.</w:t>
      </w:r>
      <w:r w:rsidR="00B47C0E">
        <w:br/>
      </w:r>
      <w:r w:rsidR="0060531B">
        <w:t>Phone (877) 244–</w:t>
      </w:r>
      <w:r w:rsidR="00901054" w:rsidRPr="00B55C69">
        <w:t>3267. Fax (859) 233</w:t>
      </w:r>
      <w:r w:rsidR="0060531B">
        <w:t>–</w:t>
      </w:r>
      <w:r w:rsidR="00901054" w:rsidRPr="00B55C69">
        <w:t>01</w:t>
      </w:r>
      <w:r w:rsidR="00B47C0E">
        <w:t>39. Website: www.bigassfans.com</w:t>
      </w:r>
    </w:p>
    <w:p w14:paraId="77785A50" w14:textId="77777777" w:rsidR="00BF7F80" w:rsidRDefault="00B47C0E" w:rsidP="0088668E">
      <w:pPr>
        <w:pStyle w:val="CSIArticle"/>
        <w:widowControl w:val="0"/>
        <w:suppressAutoHyphens w:val="0"/>
      </w:pPr>
      <w:r>
        <w:t xml:space="preserve">2.2 High Volume, Low Speed Fans </w:t>
      </w:r>
      <w:r>
        <w:rPr>
          <w:rFonts w:cs="Calibri"/>
          <w:bCs/>
          <w:sz w:val="20"/>
          <w:szCs w:val="20"/>
        </w:rPr>
        <w:t>– BIG ASS FANS Pivot</w:t>
      </w:r>
      <w:r w:rsidR="008668EE">
        <w:rPr>
          <w:rFonts w:cs="Calibri"/>
          <w:bCs/>
          <w:sz w:val="20"/>
          <w:szCs w:val="20"/>
        </w:rPr>
        <w:t xml:space="preserve"> 2.0</w:t>
      </w:r>
    </w:p>
    <w:p w14:paraId="5F2DB7A8" w14:textId="77777777" w:rsidR="00901054" w:rsidRPr="00B55C69" w:rsidRDefault="00CF42EF" w:rsidP="00D82C6E">
      <w:pPr>
        <w:pStyle w:val="CSIParagraph"/>
        <w:suppressAutoHyphens w:val="0"/>
      </w:pPr>
      <w:r>
        <w:t>Complete Unit</w:t>
      </w:r>
    </w:p>
    <w:p w14:paraId="77EB86F6" w14:textId="1F37E606" w:rsidR="00CF42EF" w:rsidRDefault="00CF42EF" w:rsidP="00CF0F5C">
      <w:pPr>
        <w:pStyle w:val="CSISubparagraph1"/>
        <w:keepNext/>
        <w:suppressAutoHyphens w:val="0"/>
      </w:pPr>
      <w:r>
        <w:t>Regulatory Requirements:</w:t>
      </w:r>
      <w:r w:rsidR="00CF0F5C">
        <w:t xml:space="preserve"> </w:t>
      </w:r>
      <w:r w:rsidR="00747B56" w:rsidRPr="00747B56">
        <w:t>The entire fan assembly shall be NRTL-certified and built pursuant to the construction guidelines set forth by UL standard 507 and CSA standards 22.2 No. 60335-1 and 22.2 No. 113.</w:t>
      </w:r>
    </w:p>
    <w:p w14:paraId="21A590E4" w14:textId="77777777" w:rsidR="00901054" w:rsidRDefault="00CF42EF" w:rsidP="00CF0F5C">
      <w:pPr>
        <w:pStyle w:val="CSISubparagraph1"/>
        <w:keepNext/>
        <w:suppressAutoHyphens w:val="0"/>
      </w:pPr>
      <w:r>
        <w:t>Sustainability Characteristics:</w:t>
      </w:r>
      <w:r w:rsidR="00CF0F5C">
        <w:t xml:space="preserve"> </w:t>
      </w:r>
      <w:r>
        <w:t xml:space="preserve">The fan shall be designed specifically for efficient directional cooling in tight industrial applications. The fan </w:t>
      </w:r>
      <w:r w:rsidR="00901054">
        <w:t>components shall be designed specifically for high volume</w:t>
      </w:r>
      <w:r>
        <w:t>,</w:t>
      </w:r>
      <w:r w:rsidR="006E69A1">
        <w:t xml:space="preserve"> low speed fans</w:t>
      </w:r>
      <w:r w:rsidR="00901054">
        <w:t xml:space="preserve"> to ensure lo</w:t>
      </w:r>
      <w:r w:rsidR="00707622">
        <w:t>w</w:t>
      </w:r>
      <w:r w:rsidR="006E69A1">
        <w:t>er operational noise</w:t>
      </w:r>
      <w:r w:rsidR="00901054">
        <w:t xml:space="preserve">. </w:t>
      </w:r>
      <w:r w:rsidR="002A76A3" w:rsidRPr="002A76A3">
        <w:t xml:space="preserve">Sound levels from the fan operating at maximum speed measured in a laboratory setting shall not </w:t>
      </w:r>
      <w:r w:rsidR="002A76A3" w:rsidRPr="00C62C10">
        <w:t xml:space="preserve">exceed </w:t>
      </w:r>
      <w:r w:rsidR="00C62C10" w:rsidRPr="00C62C10">
        <w:t>63.5</w:t>
      </w:r>
      <w:r w:rsidR="002A76A3" w:rsidRPr="00C62C10">
        <w:t xml:space="preserve"> dBA. Actual</w:t>
      </w:r>
      <w:r w:rsidR="002A76A3" w:rsidRPr="002A76A3">
        <w:t xml:space="preserve"> results of sound measurements in the field may vary due to sound reflective surfaces and environmental conditions</w:t>
      </w:r>
      <w:r w:rsidR="001F53DA">
        <w:t>.</w:t>
      </w:r>
    </w:p>
    <w:p w14:paraId="67B448AD" w14:textId="77777777" w:rsidR="002A76A3" w:rsidRDefault="002A76A3" w:rsidP="00D82C6E">
      <w:pPr>
        <w:pStyle w:val="CSISubparagraph1"/>
        <w:keepNext/>
        <w:suppressAutoHyphens w:val="0"/>
      </w:pPr>
      <w:r w:rsidRPr="002A76A3">
        <w:t>Good workmanship shall be evident in all aspects of construction. Field balancing of the airfoils shall not be necessary.</w:t>
      </w:r>
    </w:p>
    <w:p w14:paraId="0A550A7D" w14:textId="77777777" w:rsidR="002F48B8" w:rsidRPr="002F48B8" w:rsidRDefault="002F48B8" w:rsidP="00D82C6E">
      <w:pPr>
        <w:pStyle w:val="CSIParagraph"/>
        <w:suppressAutoHyphens w:val="0"/>
      </w:pPr>
      <w:r w:rsidRPr="002F48B8">
        <w:t>Controls</w:t>
      </w:r>
    </w:p>
    <w:p w14:paraId="7B8017A0" w14:textId="77777777" w:rsidR="002F48B8" w:rsidRPr="0072554E" w:rsidRDefault="002F48B8" w:rsidP="002F48B8">
      <w:pPr>
        <w:pStyle w:val="CSISubparagraph1"/>
      </w:pPr>
      <w:r w:rsidRPr="002F48B8">
        <w:t xml:space="preserve">The fan controller shall be incorporated into the fan assembly and housed in an enclosure independent of the motor to prevent overheating or electrical interference. The fan controller shall be factory programmed to </w:t>
      </w:r>
      <w:r w:rsidRPr="0001484C">
        <w:t xml:space="preserve">minimize starting and braking torques and shall be equipped with a simple diagnostic program </w:t>
      </w:r>
      <w:r w:rsidRPr="0072554E">
        <w:t>and an LED light to identify and relay faults in the system.</w:t>
      </w:r>
    </w:p>
    <w:p w14:paraId="7C175A7E" w14:textId="77777777" w:rsidR="00AF0AA6" w:rsidRPr="0001484C" w:rsidRDefault="00707622" w:rsidP="00D82C6E">
      <w:pPr>
        <w:pStyle w:val="CSIParagraph"/>
        <w:suppressAutoHyphens w:val="0"/>
      </w:pPr>
      <w:r w:rsidRPr="0001484C">
        <w:t>Air</w:t>
      </w:r>
      <w:r w:rsidR="006E69A1" w:rsidRPr="0001484C">
        <w:t>foil System</w:t>
      </w:r>
    </w:p>
    <w:p w14:paraId="26F7A044" w14:textId="77777777" w:rsidR="002348BC" w:rsidRDefault="00707622" w:rsidP="002348BC">
      <w:pPr>
        <w:pStyle w:val="CSISubparagraph1"/>
      </w:pPr>
      <w:r w:rsidRPr="00AA6C0C">
        <w:t xml:space="preserve">The fan shall be equipped with </w:t>
      </w:r>
      <w:r w:rsidR="006E69A1" w:rsidRPr="00AA6C0C">
        <w:t>six (</w:t>
      </w:r>
      <w:r w:rsidRPr="00AA6C0C">
        <w:t>6</w:t>
      </w:r>
      <w:r w:rsidR="006E69A1" w:rsidRPr="00AA6C0C">
        <w:t>)</w:t>
      </w:r>
      <w:r w:rsidRPr="00AA6C0C">
        <w:t xml:space="preserve"> high volume, low speed airfoils of precision extruded</w:t>
      </w:r>
      <w:r w:rsidR="00AA6C0C" w:rsidRPr="00AA6C0C">
        <w:t>, anodized aluminum alloy.</w:t>
      </w:r>
      <w:r w:rsidRPr="00AA6C0C">
        <w:t xml:space="preserve"> </w:t>
      </w:r>
      <w:r w:rsidR="00F84F16">
        <w:t>The airfoils shall be of the high-performance Mini-</w:t>
      </w:r>
      <w:proofErr w:type="spellStart"/>
      <w:r w:rsidR="00F84F16">
        <w:t>Elipto</w:t>
      </w:r>
      <w:proofErr w:type="spellEnd"/>
      <w:r w:rsidR="00F84F16">
        <w:t xml:space="preserve"> design. </w:t>
      </w:r>
      <w:r w:rsidR="00AA6C0C">
        <w:t xml:space="preserve">The </w:t>
      </w:r>
      <w:r w:rsidRPr="00AA6C0C">
        <w:t xml:space="preserve">airfoils shall be </w:t>
      </w:r>
      <w:r w:rsidR="0001484C">
        <w:t xml:space="preserve">connected to the hub and </w:t>
      </w:r>
      <w:r w:rsidRPr="00AA6C0C">
        <w:t>interlocked with</w:t>
      </w:r>
      <w:r w:rsidR="0001484C">
        <w:t xml:space="preserve"> six</w:t>
      </w:r>
      <w:r w:rsidR="00C33562">
        <w:t xml:space="preserve"> (6) stainless steel r</w:t>
      </w:r>
      <w:r w:rsidR="0001484C">
        <w:t>etainers and two (</w:t>
      </w:r>
      <w:r w:rsidR="0001484C" w:rsidRPr="00AA6C0C">
        <w:t>2</w:t>
      </w:r>
      <w:r w:rsidR="0001484C">
        <w:t>)</w:t>
      </w:r>
      <w:r w:rsidR="002348BC">
        <w:t xml:space="preserve"> sets of </w:t>
      </w:r>
      <w:proofErr w:type="gramStart"/>
      <w:r w:rsidR="00C33562">
        <w:t>stainless steel</w:t>
      </w:r>
      <w:proofErr w:type="gramEnd"/>
      <w:r w:rsidR="00C33562">
        <w:t xml:space="preserve"> </w:t>
      </w:r>
      <w:r w:rsidR="002348BC">
        <w:t>bolts and lock washers per airfoil.</w:t>
      </w:r>
    </w:p>
    <w:p w14:paraId="04CC1A5D" w14:textId="65240544" w:rsidR="00AF0AA6" w:rsidRPr="00C60201" w:rsidRDefault="00707622" w:rsidP="00C60201">
      <w:pPr>
        <w:pStyle w:val="CSISubparagraph1"/>
      </w:pPr>
      <w:r w:rsidRPr="00C60201">
        <w:t xml:space="preserve">The fan shall be equipped with </w:t>
      </w:r>
      <w:r w:rsidR="00C33562">
        <w:t xml:space="preserve">six (6) plug-style airfoil tips </w:t>
      </w:r>
      <w:r w:rsidRPr="00C60201">
        <w:t xml:space="preserve">designed to redirect outward airflow into directional airflow. </w:t>
      </w:r>
      <w:r w:rsidR="00081CBE">
        <w:t>The airfoil tips</w:t>
      </w:r>
      <w:r w:rsidR="00C33562">
        <w:t xml:space="preserve"> shall be molded of high-strength polymer a</w:t>
      </w:r>
      <w:r w:rsidRPr="00C60201">
        <w:t>nd shall be</w:t>
      </w:r>
      <w:r w:rsidR="00C60201">
        <w:t xml:space="preserve"> </w:t>
      </w:r>
      <w:r w:rsidR="00C60201" w:rsidRPr="00C60201">
        <w:t>attached at the tip of each airfoil</w:t>
      </w:r>
      <w:r w:rsidR="00C60201">
        <w:t xml:space="preserve"> with a </w:t>
      </w:r>
      <w:proofErr w:type="gramStart"/>
      <w:r w:rsidR="001906C3">
        <w:t>stainless steel</w:t>
      </w:r>
      <w:proofErr w:type="gramEnd"/>
      <w:r w:rsidR="001906C3">
        <w:t xml:space="preserve"> </w:t>
      </w:r>
      <w:r w:rsidR="00C60201">
        <w:t>screw. Th</w:t>
      </w:r>
      <w:r w:rsidR="00081CBE">
        <w:t>e standard color of the airfoil tips</w:t>
      </w:r>
      <w:r w:rsidR="00C60201">
        <w:t xml:space="preserve"> shall be</w:t>
      </w:r>
      <w:r w:rsidRPr="00C60201">
        <w:t xml:space="preserve"> </w:t>
      </w:r>
      <w:r w:rsidR="00747B56">
        <w:t>BAF</w:t>
      </w:r>
      <w:r w:rsidR="00C60201">
        <w:t xml:space="preserve"> Yellow.</w:t>
      </w:r>
      <w:r w:rsidRPr="00C60201">
        <w:t xml:space="preserve"> </w:t>
      </w:r>
    </w:p>
    <w:p w14:paraId="251C041B" w14:textId="77777777" w:rsidR="00CF0F5C" w:rsidRPr="002F48B8" w:rsidRDefault="00CF0F5C" w:rsidP="00CF0F5C">
      <w:pPr>
        <w:pStyle w:val="CSIParagraph"/>
      </w:pPr>
      <w:r w:rsidRPr="002F48B8">
        <w:t xml:space="preserve">Motor </w:t>
      </w:r>
    </w:p>
    <w:p w14:paraId="3ED63AA1" w14:textId="20A60184" w:rsidR="00CF0F5C" w:rsidRPr="00F86358" w:rsidRDefault="00CF0F5C" w:rsidP="00CF0F5C">
      <w:pPr>
        <w:pStyle w:val="Default"/>
        <w:numPr>
          <w:ilvl w:val="0"/>
          <w:numId w:val="40"/>
        </w:numPr>
        <w:ind w:left="1080"/>
        <w:rPr>
          <w:rFonts w:ascii="Calibri" w:hAnsi="Calibri" w:cs="Calibri"/>
          <w:color w:val="FF0000"/>
          <w:sz w:val="20"/>
          <w:szCs w:val="20"/>
        </w:rPr>
      </w:pPr>
      <w:r w:rsidRPr="002F48B8">
        <w:rPr>
          <w:rFonts w:ascii="Calibri" w:hAnsi="Calibri" w:cs="Calibri"/>
          <w:color w:val="auto"/>
          <w:sz w:val="20"/>
          <w:szCs w:val="20"/>
        </w:rPr>
        <w:t>The fan motor shall be a permanent magnet brushless motor rated for continuous operation at maximum speed</w:t>
      </w:r>
      <w:r w:rsidRPr="00390D1C">
        <w:rPr>
          <w:rFonts w:ascii="Calibri" w:hAnsi="Calibri" w:cs="Calibri"/>
          <w:color w:val="auto"/>
          <w:sz w:val="20"/>
          <w:szCs w:val="20"/>
        </w:rPr>
        <w:t xml:space="preserve"> with the capability of modulating the fan speed from 0</w:t>
      </w:r>
      <w:r>
        <w:rPr>
          <w:rFonts w:ascii="Calibri" w:hAnsi="Calibri" w:cs="Calibri"/>
          <w:color w:val="auto"/>
          <w:sz w:val="20"/>
          <w:szCs w:val="20"/>
        </w:rPr>
        <w:t>–</w:t>
      </w:r>
      <w:r w:rsidRPr="00390D1C">
        <w:rPr>
          <w:rFonts w:ascii="Calibri" w:hAnsi="Calibri" w:cs="Calibri"/>
          <w:color w:val="auto"/>
          <w:sz w:val="20"/>
          <w:szCs w:val="20"/>
        </w:rPr>
        <w:t xml:space="preserve">100% without the use of a gearbox or other mechanical means of control. The motor shall operate </w:t>
      </w:r>
      <w:r w:rsidR="0070469B">
        <w:rPr>
          <w:rFonts w:ascii="Calibri" w:hAnsi="Calibri" w:cs="Calibri"/>
          <w:color w:val="auto"/>
          <w:sz w:val="20"/>
          <w:szCs w:val="20"/>
        </w:rPr>
        <w:t>from any voltage ranging from 11</w:t>
      </w:r>
      <w:r w:rsidRPr="00390D1C">
        <w:rPr>
          <w:rFonts w:ascii="Calibri" w:hAnsi="Calibri" w:cs="Calibri"/>
          <w:color w:val="auto"/>
          <w:sz w:val="20"/>
          <w:szCs w:val="20"/>
        </w:rPr>
        <w:t>0</w:t>
      </w:r>
      <w:r w:rsidR="0070469B">
        <w:rPr>
          <w:rFonts w:ascii="Calibri" w:hAnsi="Calibri" w:cs="Calibri"/>
          <w:color w:val="auto"/>
          <w:sz w:val="20"/>
          <w:szCs w:val="20"/>
        </w:rPr>
        <w:t>–125</w:t>
      </w:r>
      <w:r>
        <w:rPr>
          <w:rFonts w:ascii="Calibri" w:hAnsi="Calibri" w:cs="Calibri"/>
          <w:color w:val="auto"/>
          <w:sz w:val="20"/>
          <w:szCs w:val="20"/>
        </w:rPr>
        <w:t xml:space="preserve"> VAC or</w:t>
      </w:r>
      <w:r>
        <w:rPr>
          <w:rFonts w:ascii="Calibri" w:hAnsi="Calibri" w:cs="Calibri"/>
          <w:color w:val="auto"/>
          <w:sz w:val="20"/>
          <w:szCs w:val="20"/>
        </w:rPr>
        <w:br/>
        <w:t>200–240 VAC</w:t>
      </w:r>
      <w:r w:rsidRPr="00390D1C">
        <w:rPr>
          <w:rFonts w:ascii="Calibri" w:hAnsi="Calibri" w:cs="Calibri"/>
          <w:color w:val="auto"/>
          <w:sz w:val="20"/>
          <w:szCs w:val="20"/>
        </w:rPr>
        <w:t>,</w:t>
      </w:r>
      <w:r>
        <w:rPr>
          <w:rFonts w:ascii="Calibri" w:hAnsi="Calibri" w:cs="Calibri"/>
          <w:color w:val="auto"/>
          <w:sz w:val="20"/>
          <w:szCs w:val="20"/>
        </w:rPr>
        <w:t xml:space="preserve"> single phase, and 50/</w:t>
      </w:r>
      <w:r w:rsidRPr="00390D1C">
        <w:rPr>
          <w:rFonts w:ascii="Calibri" w:hAnsi="Calibri" w:cs="Calibri"/>
          <w:color w:val="auto"/>
          <w:sz w:val="20"/>
          <w:szCs w:val="20"/>
        </w:rPr>
        <w:t>60</w:t>
      </w:r>
      <w:r w:rsidR="0070469B">
        <w:rPr>
          <w:rFonts w:ascii="Calibri" w:hAnsi="Calibri" w:cs="Calibri"/>
          <w:color w:val="auto"/>
          <w:sz w:val="20"/>
          <w:szCs w:val="20"/>
        </w:rPr>
        <w:t xml:space="preserve"> </w:t>
      </w:r>
      <w:r w:rsidRPr="00390D1C">
        <w:rPr>
          <w:rFonts w:ascii="Calibri" w:hAnsi="Calibri" w:cs="Calibri"/>
          <w:color w:val="auto"/>
          <w:sz w:val="20"/>
          <w:szCs w:val="20"/>
        </w:rPr>
        <w:t>Hz, without requiring adapters or customer selection. The motor shall be a non-ventilated, heat sink design with the capability</w:t>
      </w:r>
      <w:r>
        <w:rPr>
          <w:rFonts w:ascii="Calibri" w:hAnsi="Calibri" w:cs="Calibri"/>
          <w:color w:val="auto"/>
          <w:sz w:val="20"/>
          <w:szCs w:val="20"/>
        </w:rPr>
        <w:t xml:space="preserve"> of continuous operation in -4°</w:t>
      </w:r>
      <w:r w:rsidRPr="00390D1C">
        <w:rPr>
          <w:rFonts w:ascii="Calibri" w:hAnsi="Calibri" w:cs="Calibri"/>
          <w:color w:val="auto"/>
          <w:sz w:val="20"/>
          <w:szCs w:val="20"/>
        </w:rPr>
        <w:t>F to 131</w:t>
      </w:r>
      <w:r>
        <w:rPr>
          <w:rFonts w:ascii="Calibri" w:hAnsi="Calibri" w:cs="Calibri"/>
          <w:color w:val="auto"/>
          <w:sz w:val="20"/>
          <w:szCs w:val="20"/>
        </w:rPr>
        <w:t>°F (-20°</w:t>
      </w:r>
      <w:r w:rsidRPr="00390D1C">
        <w:rPr>
          <w:rFonts w:ascii="Calibri" w:hAnsi="Calibri" w:cs="Calibri"/>
          <w:color w:val="auto"/>
          <w:sz w:val="20"/>
          <w:szCs w:val="20"/>
        </w:rPr>
        <w:t>C to 55</w:t>
      </w:r>
      <w:r>
        <w:rPr>
          <w:rFonts w:ascii="Calibri" w:hAnsi="Calibri" w:cs="Calibri"/>
          <w:color w:val="auto"/>
          <w:sz w:val="20"/>
          <w:szCs w:val="20"/>
        </w:rPr>
        <w:t xml:space="preserve">°C) ambient </w:t>
      </w:r>
      <w:r w:rsidRPr="0072554E">
        <w:rPr>
          <w:rFonts w:ascii="Calibri" w:hAnsi="Calibri" w:cs="Calibri"/>
          <w:color w:val="auto"/>
          <w:sz w:val="20"/>
          <w:szCs w:val="20"/>
        </w:rPr>
        <w:t>condition. The standard color of t</w:t>
      </w:r>
      <w:r w:rsidR="00081CBE" w:rsidRPr="0072554E">
        <w:rPr>
          <w:rFonts w:ascii="Calibri" w:hAnsi="Calibri" w:cs="Calibri"/>
          <w:color w:val="auto"/>
          <w:sz w:val="20"/>
          <w:szCs w:val="20"/>
        </w:rPr>
        <w:t xml:space="preserve">he motor unit shall be </w:t>
      </w:r>
      <w:r w:rsidR="00747B56">
        <w:rPr>
          <w:rFonts w:ascii="Calibri" w:hAnsi="Calibri" w:cs="Calibri"/>
          <w:color w:val="auto"/>
          <w:sz w:val="20"/>
          <w:szCs w:val="20"/>
        </w:rPr>
        <w:t>BAF</w:t>
      </w:r>
      <w:r w:rsidR="00081CBE" w:rsidRPr="0072554E">
        <w:rPr>
          <w:rFonts w:ascii="Calibri" w:hAnsi="Calibri" w:cs="Calibri"/>
          <w:color w:val="auto"/>
          <w:sz w:val="20"/>
          <w:szCs w:val="20"/>
        </w:rPr>
        <w:t xml:space="preserve"> Yellow.</w:t>
      </w:r>
    </w:p>
    <w:p w14:paraId="3B93FC85" w14:textId="77777777" w:rsidR="00CF0F5C" w:rsidRPr="00081CBE" w:rsidRDefault="00CF0F5C" w:rsidP="00081CBE">
      <w:pPr>
        <w:pStyle w:val="Default"/>
        <w:numPr>
          <w:ilvl w:val="0"/>
          <w:numId w:val="40"/>
        </w:numPr>
        <w:ind w:left="1080"/>
        <w:rPr>
          <w:rFonts w:ascii="Calibri" w:hAnsi="Calibri" w:cs="Calibri"/>
          <w:color w:val="auto"/>
          <w:sz w:val="20"/>
          <w:szCs w:val="20"/>
        </w:rPr>
      </w:pPr>
      <w:r>
        <w:rPr>
          <w:rFonts w:ascii="Calibri" w:hAnsi="Calibri" w:cs="Calibri"/>
          <w:color w:val="auto"/>
          <w:sz w:val="20"/>
          <w:szCs w:val="20"/>
        </w:rPr>
        <w:t>The</w:t>
      </w:r>
      <w:r w:rsidR="00081CBE">
        <w:rPr>
          <w:rFonts w:ascii="Calibri" w:hAnsi="Calibri" w:cs="Calibri"/>
          <w:color w:val="auto"/>
          <w:sz w:val="20"/>
          <w:szCs w:val="20"/>
        </w:rPr>
        <w:t xml:space="preserve"> average power consumption of the motor at max speed shall </w:t>
      </w:r>
      <w:r w:rsidR="00081CBE" w:rsidRPr="00C62C10">
        <w:rPr>
          <w:rFonts w:ascii="Calibri" w:hAnsi="Calibri" w:cs="Calibri"/>
          <w:color w:val="auto"/>
          <w:sz w:val="20"/>
          <w:szCs w:val="20"/>
        </w:rPr>
        <w:t xml:space="preserve">be </w:t>
      </w:r>
      <w:r w:rsidR="00C62C10" w:rsidRPr="00C62C10">
        <w:rPr>
          <w:rFonts w:ascii="Calibri" w:hAnsi="Calibri" w:cs="Calibri"/>
          <w:color w:val="auto"/>
          <w:sz w:val="20"/>
          <w:szCs w:val="20"/>
        </w:rPr>
        <w:t>460.5</w:t>
      </w:r>
      <w:r w:rsidR="00081CBE" w:rsidRPr="00C62C10">
        <w:rPr>
          <w:rFonts w:ascii="Calibri" w:hAnsi="Calibri" w:cs="Calibri"/>
          <w:color w:val="auto"/>
          <w:sz w:val="20"/>
          <w:szCs w:val="20"/>
        </w:rPr>
        <w:t xml:space="preserve"> Watts.</w:t>
      </w:r>
    </w:p>
    <w:p w14:paraId="374B3F7A" w14:textId="77777777" w:rsidR="00AF0AA6" w:rsidRPr="00B55C69" w:rsidRDefault="00AF0AA6" w:rsidP="00D82C6E">
      <w:pPr>
        <w:pStyle w:val="CSIParagraph"/>
        <w:suppressAutoHyphens w:val="0"/>
      </w:pPr>
      <w:r w:rsidRPr="00B55C69">
        <w:t>Hub</w:t>
      </w:r>
    </w:p>
    <w:p w14:paraId="5CCEF7E5" w14:textId="77777777" w:rsidR="00AF0AA6" w:rsidRDefault="00AF0AA6" w:rsidP="00D82C6E">
      <w:pPr>
        <w:pStyle w:val="CSISubparagraph1"/>
        <w:keepNext/>
        <w:suppressAutoHyphens w:val="0"/>
      </w:pPr>
      <w:r>
        <w:t xml:space="preserve">The fan hub shall be </w:t>
      </w:r>
      <w:r w:rsidR="00081CBE">
        <w:t>constructed of zinc-plated steel for high strength and durability. The hub shall be precision machined to achieve a well-balanced and solid rotating assembly.</w:t>
      </w:r>
      <w:r>
        <w:t xml:space="preserve"> </w:t>
      </w:r>
    </w:p>
    <w:p w14:paraId="0B08FE76" w14:textId="77777777" w:rsidR="00AF0AA6" w:rsidRPr="00B55C69" w:rsidRDefault="00F86358" w:rsidP="00D82C6E">
      <w:pPr>
        <w:pStyle w:val="CSIParagraph"/>
        <w:suppressAutoHyphens w:val="0"/>
      </w:pPr>
      <w:r>
        <w:t>Mounting S</w:t>
      </w:r>
      <w:r w:rsidR="00AF0AA6" w:rsidRPr="00B55C69">
        <w:t>ystem</w:t>
      </w:r>
    </w:p>
    <w:p w14:paraId="7316A86A" w14:textId="77777777" w:rsidR="000819FC" w:rsidRDefault="00AF0AA6" w:rsidP="00D82C6E">
      <w:pPr>
        <w:pStyle w:val="CSISubparagraph1"/>
        <w:keepNext/>
        <w:suppressAutoHyphens w:val="0"/>
      </w:pPr>
      <w:r w:rsidRPr="00BF4D6D">
        <w:lastRenderedPageBreak/>
        <w:t>The fan mounting sys</w:t>
      </w:r>
      <w:r w:rsidR="00F86358">
        <w:t xml:space="preserve">tem shall be designed for quick </w:t>
      </w:r>
      <w:r w:rsidRPr="00BF4D6D">
        <w:t>and sec</w:t>
      </w:r>
      <w:r w:rsidR="00F86358">
        <w:t>ure installation on</w:t>
      </w:r>
      <w:r w:rsidRPr="00BF4D6D">
        <w:t xml:space="preserve"> a </w:t>
      </w:r>
      <w:r w:rsidR="00F16145">
        <w:t>variety of structural supports</w:t>
      </w:r>
      <w:r w:rsidR="000819FC">
        <w:t>. The fan shall be capable of m</w:t>
      </w:r>
      <w:r w:rsidR="001F53DA">
        <w:t xml:space="preserve">ounting to a bar joist or I-beam </w:t>
      </w:r>
      <w:r w:rsidR="00746755">
        <w:t>roof</w:t>
      </w:r>
      <w:r w:rsidR="000819FC">
        <w:t xml:space="preserve"> structure or to a vertical column.</w:t>
      </w:r>
    </w:p>
    <w:p w14:paraId="4747E983" w14:textId="77777777" w:rsidR="0072554E" w:rsidRDefault="0072554E" w:rsidP="0072554E">
      <w:pPr>
        <w:pStyle w:val="CSISubparagraph1"/>
      </w:pPr>
      <w:r w:rsidRPr="000819FC">
        <w:t xml:space="preserve">All components of the mounting system shall be </w:t>
      </w:r>
      <w:r w:rsidRPr="0072554E">
        <w:t>of ASTM A-36 steel, at least Ø3/16”</w:t>
      </w:r>
      <w:r w:rsidR="00260B68">
        <w:t xml:space="preserve"> </w:t>
      </w:r>
      <w:r w:rsidRPr="0072554E">
        <w:t>(5 mm) thick, and powder coated for appearance and corrosion resistance.</w:t>
      </w:r>
      <w:r>
        <w:t xml:space="preserve"> No mounting hardware or parts substitutions, including cast aluminum, are acceptable.</w:t>
      </w:r>
    </w:p>
    <w:p w14:paraId="2CD61BEF" w14:textId="77777777" w:rsidR="0072554E" w:rsidRDefault="0072554E" w:rsidP="0072554E">
      <w:pPr>
        <w:pStyle w:val="CSISubparagraph1"/>
        <w:keepNext/>
        <w:suppressAutoHyphens w:val="0"/>
      </w:pPr>
      <w:r w:rsidRPr="0072554E">
        <w:t xml:space="preserve">All mounting </w:t>
      </w:r>
      <w:r w:rsidR="000651AA">
        <w:t>hardware</w:t>
      </w:r>
      <w:r w:rsidRPr="0072554E">
        <w:t xml:space="preserve"> shall be SAE Grade 8 or equivalent.</w:t>
      </w:r>
    </w:p>
    <w:p w14:paraId="2CFA7565" w14:textId="77777777" w:rsidR="0072554E" w:rsidRDefault="000819FC" w:rsidP="004B22AF">
      <w:pPr>
        <w:pStyle w:val="CSISubparagraph1"/>
      </w:pPr>
      <w:r w:rsidRPr="000819FC">
        <w:t>The desig</w:t>
      </w:r>
      <w:r w:rsidR="00746755">
        <w:t>n</w:t>
      </w:r>
      <w:r w:rsidR="001F53DA">
        <w:t xml:space="preserve"> of the upper mount for ceiling-mounted fans</w:t>
      </w:r>
      <w:r w:rsidRPr="000819FC">
        <w:t xml:space="preserve"> shall provide two axes of rotation. This design shall allow for adjustments to be made after the mount is installed to the mounting structure to ensure the fan will hang level from the structure</w:t>
      </w:r>
      <w:r w:rsidR="004B22AF">
        <w:t xml:space="preserve"> and can adjust i</w:t>
      </w:r>
      <w:r w:rsidR="00BF5B6A">
        <w:t xml:space="preserve">ts center of gravity when </w:t>
      </w:r>
      <w:r w:rsidR="004B22AF">
        <w:t>pivoted</w:t>
      </w:r>
      <w:r w:rsidRPr="000819FC">
        <w:t>.</w:t>
      </w:r>
    </w:p>
    <w:p w14:paraId="1F7667CE" w14:textId="77777777" w:rsidR="00BF5B6A" w:rsidRPr="000819FC" w:rsidRDefault="00BF5B6A" w:rsidP="004B22AF">
      <w:pPr>
        <w:pStyle w:val="CSISubparagraph1"/>
      </w:pPr>
      <w:r>
        <w:t>The design</w:t>
      </w:r>
      <w:r w:rsidR="008C1E92">
        <w:t xml:space="preserve"> of the column mounting bracket</w:t>
      </w:r>
      <w:r>
        <w:t xml:space="preserve"> shall feature 21 positioning hol</w:t>
      </w:r>
      <w:r w:rsidR="008C1E92">
        <w:t>es to allow horizontal fan</w:t>
      </w:r>
      <w:r>
        <w:t xml:space="preserve"> adjustment.</w:t>
      </w:r>
    </w:p>
    <w:p w14:paraId="1C790196" w14:textId="77777777" w:rsidR="004B22AF" w:rsidRDefault="004B22AF" w:rsidP="004B22AF">
      <w:pPr>
        <w:pStyle w:val="CSISubparagraph1"/>
      </w:pPr>
      <w:r>
        <w:t>A pivot joint and pivoting lower yoke shall be included for column-mounted fans and shall be optional for ceiling-mounted fans.</w:t>
      </w:r>
    </w:p>
    <w:p w14:paraId="693E905C" w14:textId="77777777" w:rsidR="004B22AF" w:rsidRDefault="004B22AF" w:rsidP="004B22AF">
      <w:pPr>
        <w:pStyle w:val="CSISubparagraph1a"/>
      </w:pPr>
      <w:r w:rsidRPr="00BF4D6D">
        <w:t xml:space="preserve">The pivot joint and </w:t>
      </w:r>
      <w:r>
        <w:t xml:space="preserve">pivoting </w:t>
      </w:r>
      <w:r w:rsidRPr="00BF4D6D">
        <w:t>lower yoke shall feature</w:t>
      </w:r>
      <w:r>
        <w:t xml:space="preserve"> nine</w:t>
      </w:r>
      <w:r w:rsidRPr="00BF4D6D">
        <w:t xml:space="preserve"> </w:t>
      </w:r>
      <w:r>
        <w:t>(</w:t>
      </w:r>
      <w:r w:rsidRPr="00BF4D6D">
        <w:t>9</w:t>
      </w:r>
      <w:r>
        <w:t>)</w:t>
      </w:r>
      <w:r w:rsidRPr="00BF4D6D">
        <w:t xml:space="preserve"> positioning holes to allow fan adjustment in all directions.</w:t>
      </w:r>
    </w:p>
    <w:p w14:paraId="20351475" w14:textId="77777777" w:rsidR="00AF0AA6" w:rsidRPr="00BF4D6D" w:rsidRDefault="00F86358" w:rsidP="004B22AF">
      <w:pPr>
        <w:pStyle w:val="CSISubparagraph1a"/>
      </w:pPr>
      <w:r>
        <w:t>If</w:t>
      </w:r>
      <w:r w:rsidR="004B22AF">
        <w:t xml:space="preserve"> an</w:t>
      </w:r>
      <w:r w:rsidR="00AF0AA6" w:rsidRPr="00BF4D6D">
        <w:t xml:space="preserve"> application does not require that the fan p</w:t>
      </w:r>
      <w:r w:rsidR="00A81D03">
        <w:t>ivot, the pivot joint</w:t>
      </w:r>
      <w:r w:rsidR="004B22AF">
        <w:t xml:space="preserve"> and pivoting lower yoke</w:t>
      </w:r>
      <w:r w:rsidR="00A81D03">
        <w:t xml:space="preserve"> </w:t>
      </w:r>
      <w:r>
        <w:t>may be excluded</w:t>
      </w:r>
      <w:r w:rsidR="004B22AF">
        <w:t xml:space="preserve"> for ceiling-mounted fans</w:t>
      </w:r>
      <w:r>
        <w:t>,</w:t>
      </w:r>
      <w:r w:rsidR="000819FC">
        <w:t xml:space="preserve"> reducing the m</w:t>
      </w:r>
      <w:r w:rsidR="00AF0AA6" w:rsidRPr="00BF4D6D">
        <w:t xml:space="preserve">inimum hanging distance below the roof. </w:t>
      </w:r>
    </w:p>
    <w:p w14:paraId="2F5E89B9" w14:textId="77777777" w:rsidR="00CB1DE1" w:rsidRPr="00B55C69" w:rsidRDefault="00F86358" w:rsidP="000819FC">
      <w:pPr>
        <w:pStyle w:val="CSIParagraph"/>
        <w:suppressAutoHyphens w:val="0"/>
      </w:pPr>
      <w:r>
        <w:t>Safety C</w:t>
      </w:r>
      <w:r w:rsidR="00CB1DE1" w:rsidRPr="00B55C69">
        <w:t>able</w:t>
      </w:r>
      <w:r w:rsidR="00A81D03">
        <w:t>s</w:t>
      </w:r>
    </w:p>
    <w:p w14:paraId="58D6410B" w14:textId="77777777" w:rsidR="00CB1DE1" w:rsidRDefault="00A81D03" w:rsidP="000819FC">
      <w:pPr>
        <w:pStyle w:val="CSISubparagraph1"/>
        <w:keepNext/>
        <w:suppressAutoHyphens w:val="0"/>
      </w:pPr>
      <w:r>
        <w:t>The fan shall be equipped with multiple</w:t>
      </w:r>
      <w:r w:rsidR="00CB1DE1">
        <w:t xml:space="preserve"> safety cable</w:t>
      </w:r>
      <w:r w:rsidR="00885328">
        <w:t xml:space="preserve">s that provide </w:t>
      </w:r>
      <w:r>
        <w:t>additional means of securing the fan assembly to the building structure.</w:t>
      </w:r>
    </w:p>
    <w:p w14:paraId="2E8A1DBC" w14:textId="77777777" w:rsidR="00A81D03" w:rsidRDefault="00A81D03" w:rsidP="00A81D03">
      <w:pPr>
        <w:pStyle w:val="CSISubparagraph1a"/>
      </w:pPr>
      <w:r>
        <w:t>Ceiling-mounted fans shall be equipped with an upper safety cable pre-attached to the top of the extension tube. The safety cable shall be wrapped around the building structure and secured with a shackle.</w:t>
      </w:r>
    </w:p>
    <w:p w14:paraId="03A38DDE" w14:textId="77777777" w:rsidR="00A81D03" w:rsidRDefault="00A81D03" w:rsidP="00A81D03">
      <w:pPr>
        <w:pStyle w:val="CSISubparagraph1a"/>
      </w:pPr>
      <w:r>
        <w:t>Column-mounted fans shall be equipped with an upper safety cable that is sec</w:t>
      </w:r>
      <w:r w:rsidR="00746755">
        <w:t>ured from the column</w:t>
      </w:r>
      <w:r>
        <w:t xml:space="preserve"> to the lower yoke.</w:t>
      </w:r>
    </w:p>
    <w:p w14:paraId="34862596" w14:textId="77777777" w:rsidR="00A81D03" w:rsidRDefault="00A81D03" w:rsidP="00A81D03">
      <w:pPr>
        <w:pStyle w:val="CSISubparagraph1a"/>
      </w:pPr>
      <w:r>
        <w:t>All fans shall be equipped with a lower safety cable that is wrapped around the motor shaft and secured to the bottom of the extension tube.</w:t>
      </w:r>
    </w:p>
    <w:p w14:paraId="195CBE37" w14:textId="77777777" w:rsidR="00CB1DE1" w:rsidRDefault="00F86358" w:rsidP="00A81D03">
      <w:pPr>
        <w:pStyle w:val="CSISubparagraph1"/>
      </w:pPr>
      <w:r>
        <w:t>The safety cable</w:t>
      </w:r>
      <w:r w:rsidR="00A81D03">
        <w:t xml:space="preserve">s shall </w:t>
      </w:r>
      <w:r w:rsidR="00A81D03" w:rsidRPr="0072554E">
        <w:t xml:space="preserve">be </w:t>
      </w:r>
      <w:r w:rsidR="0072554E" w:rsidRPr="0072554E">
        <w:t>Ø1/4” (6</w:t>
      </w:r>
      <w:r w:rsidR="009D350E" w:rsidRPr="0072554E">
        <w:t xml:space="preserve"> m</w:t>
      </w:r>
      <w:r w:rsidR="00A81D03" w:rsidRPr="0072554E">
        <w:t>m) in</w:t>
      </w:r>
      <w:r w:rsidR="00A81D03">
        <w:t xml:space="preserve"> diameter </w:t>
      </w:r>
      <w:r w:rsidR="00CB1DE1">
        <w:t xml:space="preserve">and fabricated out of 7 </w:t>
      </w:r>
      <w:r w:rsidR="00CB1DE1" w:rsidRPr="00CB1DE1">
        <w:t>×</w:t>
      </w:r>
      <w:r w:rsidR="000819FC">
        <w:t xml:space="preserve"> 19 s</w:t>
      </w:r>
      <w:r w:rsidR="00CB1DE1">
        <w:t xml:space="preserve">tranded galvanized steel. </w:t>
      </w:r>
      <w:r w:rsidR="00A81D03">
        <w:t xml:space="preserve">The end loops shall be secured with </w:t>
      </w:r>
      <w:r w:rsidR="00A81D03" w:rsidRPr="00A81D03">
        <w:t xml:space="preserve">swaged </w:t>
      </w:r>
      <w:proofErr w:type="spellStart"/>
      <w:r w:rsidR="00A81D03" w:rsidRPr="00A81D03">
        <w:t>Nicopress</w:t>
      </w:r>
      <w:proofErr w:type="spellEnd"/>
      <w:r w:rsidR="00A81D03" w:rsidRPr="00A81D03">
        <w:t>® sleeves, pre-loaded and tested to 3,200 lbf (13,345 N).</w:t>
      </w:r>
    </w:p>
    <w:p w14:paraId="15FA0BD7" w14:textId="77777777" w:rsidR="0093711E" w:rsidRDefault="0093711E" w:rsidP="000819FC">
      <w:pPr>
        <w:pStyle w:val="CSISubparagraph1"/>
        <w:keepNext/>
        <w:suppressAutoHyphens w:val="0"/>
      </w:pPr>
      <w:r>
        <w:t xml:space="preserve">Field construction of </w:t>
      </w:r>
      <w:r w:rsidR="00885328">
        <w:t>safety cables is not permitted.</w:t>
      </w:r>
    </w:p>
    <w:p w14:paraId="34A4F200" w14:textId="77777777" w:rsidR="001F53DA" w:rsidRDefault="001F53DA" w:rsidP="000819FC">
      <w:pPr>
        <w:pStyle w:val="CSIParagraph"/>
        <w:suppressAutoHyphens w:val="0"/>
      </w:pPr>
      <w:r>
        <w:t>Wall Control</w:t>
      </w:r>
    </w:p>
    <w:p w14:paraId="36E4BB00" w14:textId="77777777" w:rsidR="001F53DA" w:rsidRDefault="002F48B8" w:rsidP="001F53DA">
      <w:pPr>
        <w:pStyle w:val="CSISubparagraph1"/>
      </w:pPr>
      <w:r w:rsidRPr="00130542">
        <w:t xml:space="preserve">The fan </w:t>
      </w:r>
      <w:r>
        <w:t xml:space="preserve">shall be </w:t>
      </w:r>
      <w:r w:rsidRPr="00130542">
        <w:t xml:space="preserve">equipped with a </w:t>
      </w:r>
      <w:proofErr w:type="gramStart"/>
      <w:r>
        <w:t>low-voltage</w:t>
      </w:r>
      <w:proofErr w:type="gramEnd"/>
      <w:r>
        <w:t xml:space="preserve"> wired remote </w:t>
      </w:r>
      <w:r w:rsidRPr="00130542">
        <w:t>wall control providing</w:t>
      </w:r>
      <w:r w:rsidRPr="0070795B">
        <w:rPr>
          <w:sz w:val="28"/>
          <w:szCs w:val="28"/>
        </w:rPr>
        <w:t xml:space="preserve"> </w:t>
      </w:r>
      <w:r w:rsidRPr="00130542">
        <w:t>control of all fan funct</w:t>
      </w:r>
      <w:r w:rsidR="000819FC">
        <w:t>ions.</w:t>
      </w:r>
    </w:p>
    <w:p w14:paraId="7FE6B009" w14:textId="77777777" w:rsidR="001F53DA" w:rsidRDefault="002F48B8" w:rsidP="001F53DA">
      <w:pPr>
        <w:pStyle w:val="CSISubparagraph1"/>
      </w:pPr>
      <w:r>
        <w:t>The wall control shall be capable of mounting to a standard electrical box or direct</w:t>
      </w:r>
      <w:r w:rsidR="001F53DA">
        <w:t>ly to a wall surface.</w:t>
      </w:r>
    </w:p>
    <w:p w14:paraId="4FFC3C95" w14:textId="77777777" w:rsidR="001F53DA" w:rsidRDefault="000819FC" w:rsidP="001F53DA">
      <w:pPr>
        <w:pStyle w:val="CSISubparagraph1"/>
      </w:pPr>
      <w:r>
        <w:t>The wall c</w:t>
      </w:r>
      <w:r w:rsidR="002F48B8">
        <w:t xml:space="preserve">ontrol shall include a rotary-style dial for controlling the fan’s power and speed and an </w:t>
      </w:r>
      <w:r w:rsidR="002F48B8">
        <w:rPr>
          <w:rFonts w:eastAsia="Calibri"/>
        </w:rPr>
        <w:t>L</w:t>
      </w:r>
      <w:r w:rsidR="002F48B8">
        <w:rPr>
          <w:rFonts w:eastAsia="Calibri"/>
          <w:spacing w:val="1"/>
        </w:rPr>
        <w:t>E</w:t>
      </w:r>
      <w:r w:rsidR="002F48B8">
        <w:rPr>
          <w:rFonts w:eastAsia="Calibri"/>
        </w:rPr>
        <w:t>D</w:t>
      </w:r>
      <w:r w:rsidR="002F48B8">
        <w:rPr>
          <w:rFonts w:eastAsia="Calibri"/>
          <w:spacing w:val="14"/>
        </w:rPr>
        <w:t xml:space="preserve"> </w:t>
      </w:r>
      <w:r w:rsidR="002F48B8">
        <w:rPr>
          <w:rFonts w:eastAsia="Calibri"/>
        </w:rPr>
        <w:t>lig</w:t>
      </w:r>
      <w:r w:rsidR="002F48B8">
        <w:rPr>
          <w:rFonts w:eastAsia="Calibri"/>
          <w:spacing w:val="1"/>
        </w:rPr>
        <w:t>h</w:t>
      </w:r>
      <w:r w:rsidR="002F48B8">
        <w:rPr>
          <w:rFonts w:eastAsia="Calibri"/>
        </w:rPr>
        <w:t>t</w:t>
      </w:r>
      <w:r w:rsidR="002F48B8">
        <w:rPr>
          <w:rFonts w:eastAsia="Calibri"/>
          <w:spacing w:val="14"/>
        </w:rPr>
        <w:t xml:space="preserve"> </w:t>
      </w:r>
      <w:r w:rsidR="002F48B8">
        <w:rPr>
          <w:rFonts w:eastAsia="Calibri"/>
        </w:rPr>
        <w:t>to</w:t>
      </w:r>
      <w:r w:rsidR="002F48B8">
        <w:rPr>
          <w:rFonts w:eastAsia="Calibri"/>
          <w:spacing w:val="11"/>
        </w:rPr>
        <w:t xml:space="preserve"> </w:t>
      </w:r>
      <w:r w:rsidR="002F48B8">
        <w:rPr>
          <w:rFonts w:eastAsia="Calibri"/>
        </w:rPr>
        <w:t>i</w:t>
      </w:r>
      <w:r w:rsidR="002F48B8">
        <w:rPr>
          <w:rFonts w:eastAsia="Calibri"/>
          <w:spacing w:val="1"/>
        </w:rPr>
        <w:t>d</w:t>
      </w:r>
      <w:r w:rsidR="002F48B8">
        <w:rPr>
          <w:rFonts w:eastAsia="Calibri"/>
          <w:spacing w:val="-1"/>
        </w:rPr>
        <w:t>e</w:t>
      </w:r>
      <w:r w:rsidR="002F48B8">
        <w:rPr>
          <w:rFonts w:eastAsia="Calibri"/>
          <w:spacing w:val="1"/>
        </w:rPr>
        <w:t>n</w:t>
      </w:r>
      <w:r w:rsidR="002F48B8">
        <w:rPr>
          <w:rFonts w:eastAsia="Calibri"/>
        </w:rPr>
        <w:t>tify</w:t>
      </w:r>
      <w:r w:rsidR="002F48B8">
        <w:rPr>
          <w:rFonts w:eastAsia="Calibri"/>
          <w:spacing w:val="12"/>
        </w:rPr>
        <w:t xml:space="preserve"> </w:t>
      </w:r>
      <w:r>
        <w:rPr>
          <w:rFonts w:eastAsia="Calibri"/>
        </w:rPr>
        <w:t>a</w:t>
      </w:r>
      <w:r w:rsidR="002F48B8">
        <w:rPr>
          <w:rFonts w:eastAsia="Calibri"/>
          <w:spacing w:val="1"/>
        </w:rPr>
        <w:t>n</w:t>
      </w:r>
      <w:r w:rsidR="002F48B8">
        <w:rPr>
          <w:rFonts w:eastAsia="Calibri"/>
        </w:rPr>
        <w:t>d</w:t>
      </w:r>
      <w:r w:rsidR="002F48B8">
        <w:rPr>
          <w:rFonts w:eastAsia="Calibri"/>
          <w:spacing w:val="15"/>
        </w:rPr>
        <w:t xml:space="preserve"> </w:t>
      </w:r>
      <w:r w:rsidR="002F48B8">
        <w:rPr>
          <w:rFonts w:eastAsia="Calibri"/>
        </w:rPr>
        <w:t>r</w:t>
      </w:r>
      <w:r w:rsidR="002F48B8">
        <w:rPr>
          <w:rFonts w:eastAsia="Calibri"/>
          <w:spacing w:val="-1"/>
        </w:rPr>
        <w:t>e</w:t>
      </w:r>
      <w:r w:rsidR="002F48B8">
        <w:rPr>
          <w:rFonts w:eastAsia="Calibri"/>
        </w:rPr>
        <w:t>lay</w:t>
      </w:r>
      <w:r w:rsidR="002F48B8">
        <w:rPr>
          <w:rFonts w:eastAsia="Calibri"/>
          <w:spacing w:val="14"/>
        </w:rPr>
        <w:t xml:space="preserve"> </w:t>
      </w:r>
      <w:r w:rsidR="002F48B8">
        <w:rPr>
          <w:rFonts w:eastAsia="Calibri"/>
          <w:spacing w:val="-1"/>
        </w:rPr>
        <w:t>f</w:t>
      </w:r>
      <w:r w:rsidR="002F48B8">
        <w:rPr>
          <w:rFonts w:eastAsia="Calibri"/>
        </w:rPr>
        <w:t>a</w:t>
      </w:r>
      <w:r w:rsidR="002F48B8">
        <w:rPr>
          <w:rFonts w:eastAsia="Calibri"/>
          <w:spacing w:val="1"/>
        </w:rPr>
        <w:t>u</w:t>
      </w:r>
      <w:r w:rsidR="002F48B8">
        <w:rPr>
          <w:rFonts w:eastAsia="Calibri"/>
        </w:rPr>
        <w:t>lts</w:t>
      </w:r>
      <w:r w:rsidR="002F48B8">
        <w:rPr>
          <w:rFonts w:eastAsia="Calibri"/>
          <w:spacing w:val="11"/>
        </w:rPr>
        <w:t xml:space="preserve"> </w:t>
      </w:r>
      <w:r w:rsidR="002F48B8">
        <w:rPr>
          <w:rFonts w:eastAsia="Calibri"/>
        </w:rPr>
        <w:t>in</w:t>
      </w:r>
      <w:r w:rsidR="002F48B8">
        <w:rPr>
          <w:rFonts w:eastAsia="Calibri"/>
          <w:spacing w:val="16"/>
        </w:rPr>
        <w:t xml:space="preserve"> </w:t>
      </w:r>
      <w:r w:rsidR="002F48B8">
        <w:rPr>
          <w:rFonts w:eastAsia="Calibri"/>
        </w:rPr>
        <w:t>t</w:t>
      </w:r>
      <w:r w:rsidR="002F48B8">
        <w:rPr>
          <w:rFonts w:eastAsia="Calibri"/>
          <w:spacing w:val="-1"/>
        </w:rPr>
        <w:t>h</w:t>
      </w:r>
      <w:r w:rsidR="002F48B8">
        <w:rPr>
          <w:rFonts w:eastAsia="Calibri"/>
        </w:rPr>
        <w:t>e</w:t>
      </w:r>
      <w:r w:rsidR="002F48B8">
        <w:rPr>
          <w:rFonts w:eastAsia="Calibri"/>
          <w:spacing w:val="13"/>
        </w:rPr>
        <w:t xml:space="preserve"> </w:t>
      </w:r>
      <w:r w:rsidR="002F48B8">
        <w:rPr>
          <w:rFonts w:eastAsia="Calibri"/>
          <w:spacing w:val="-1"/>
        </w:rPr>
        <w:t>s</w:t>
      </w:r>
      <w:r w:rsidR="002F48B8">
        <w:rPr>
          <w:rFonts w:eastAsia="Calibri"/>
          <w:spacing w:val="1"/>
        </w:rPr>
        <w:t>y</w:t>
      </w:r>
      <w:r w:rsidR="002F48B8">
        <w:rPr>
          <w:rFonts w:eastAsia="Calibri"/>
          <w:spacing w:val="-1"/>
        </w:rPr>
        <w:t>s</w:t>
      </w:r>
      <w:r w:rsidR="002F48B8">
        <w:rPr>
          <w:rFonts w:eastAsia="Calibri"/>
        </w:rPr>
        <w:t>t</w:t>
      </w:r>
      <w:r w:rsidR="002F48B8">
        <w:rPr>
          <w:rFonts w:eastAsia="Calibri"/>
          <w:spacing w:val="2"/>
        </w:rPr>
        <w:t>e</w:t>
      </w:r>
      <w:r w:rsidR="002F48B8">
        <w:rPr>
          <w:rFonts w:eastAsia="Calibri"/>
          <w:spacing w:val="-1"/>
        </w:rPr>
        <w:t>m</w:t>
      </w:r>
      <w:r w:rsidR="001F53DA">
        <w:t>.</w:t>
      </w:r>
    </w:p>
    <w:p w14:paraId="1AAD0EF3" w14:textId="77777777" w:rsidR="0093711E" w:rsidRPr="00B55C69" w:rsidRDefault="002F48B8" w:rsidP="001F53DA">
      <w:pPr>
        <w:pStyle w:val="CSISubparagraph1"/>
      </w:pPr>
      <w:r>
        <w:t>Communication with the fan drive and controller shall be by a standard</w:t>
      </w:r>
      <w:r w:rsidR="000819FC">
        <w:rPr>
          <w:rFonts w:eastAsia="Calibri"/>
        </w:rPr>
        <w:t>, commerci</w:t>
      </w:r>
      <w:r>
        <w:rPr>
          <w:rFonts w:eastAsia="Calibri"/>
        </w:rPr>
        <w:t>ally available CAT</w:t>
      </w:r>
      <w:r w:rsidR="00997D59">
        <w:rPr>
          <w:rFonts w:eastAsia="Calibri"/>
        </w:rPr>
        <w:t>-</w:t>
      </w:r>
      <w:r>
        <w:rPr>
          <w:rFonts w:eastAsia="Calibri"/>
        </w:rPr>
        <w:t>5 (or higher) Ethernet cable that is field installed and provided by the installer.</w:t>
      </w:r>
    </w:p>
    <w:p w14:paraId="7C234C8D" w14:textId="77777777" w:rsidR="0093711E" w:rsidRPr="00B55C69" w:rsidRDefault="0093711E" w:rsidP="000819FC">
      <w:pPr>
        <w:pStyle w:val="CSIParagraph"/>
        <w:suppressAutoHyphens w:val="0"/>
      </w:pPr>
      <w:r w:rsidRPr="00B55C69">
        <w:t>Cage</w:t>
      </w:r>
    </w:p>
    <w:p w14:paraId="713CB9FA" w14:textId="77777777" w:rsidR="0093711E" w:rsidRDefault="0093711E" w:rsidP="000819FC">
      <w:pPr>
        <w:pStyle w:val="CSISubparagraph1"/>
        <w:keepNext/>
        <w:suppressAutoHyphens w:val="0"/>
      </w:pPr>
      <w:r>
        <w:t xml:space="preserve">The fan shall be equipped with a rugged and easy to assemble cage. </w:t>
      </w:r>
    </w:p>
    <w:p w14:paraId="41B7964B" w14:textId="77777777" w:rsidR="0093711E" w:rsidRDefault="0093711E" w:rsidP="000819FC">
      <w:pPr>
        <w:pStyle w:val="CSISubparagraph1"/>
        <w:keepNext/>
        <w:suppressAutoHyphens w:val="0"/>
      </w:pPr>
      <w:r>
        <w:t xml:space="preserve">The cage shall be of welded wire construction, plated for corrosion resistance. </w:t>
      </w:r>
    </w:p>
    <w:p w14:paraId="3B0D996E" w14:textId="77777777" w:rsidR="0093711E" w:rsidRPr="0072554E" w:rsidRDefault="0093711E" w:rsidP="000819FC">
      <w:pPr>
        <w:pStyle w:val="CSISubparagraph1"/>
        <w:keepNext/>
        <w:suppressAutoHyphens w:val="0"/>
      </w:pPr>
      <w:r w:rsidRPr="0072554E">
        <w:t>The cage shall be at</w:t>
      </w:r>
      <w:r w:rsidR="004B0756" w:rsidRPr="0072554E">
        <w:t>tached directly to the motor unit.</w:t>
      </w:r>
    </w:p>
    <w:p w14:paraId="13C3F72B" w14:textId="77777777" w:rsidR="00BF7F80" w:rsidRDefault="0093711E" w:rsidP="000819FC">
      <w:pPr>
        <w:pStyle w:val="CSISubparagraph1"/>
        <w:keepNext/>
        <w:suppressAutoHyphens w:val="0"/>
      </w:pPr>
      <w:r>
        <w:t>The cage shall not be intended for personal protection</w:t>
      </w:r>
      <w:r w:rsidR="002F48B8">
        <w:t>.</w:t>
      </w:r>
    </w:p>
    <w:p w14:paraId="5FEDD6CE" w14:textId="77777777" w:rsidR="002F48B8" w:rsidRPr="00FC3CED" w:rsidRDefault="002F48B8" w:rsidP="000819FC">
      <w:pPr>
        <w:pStyle w:val="CSIParagraph"/>
      </w:pPr>
      <w:r w:rsidRPr="00FC3CED">
        <w:t xml:space="preserve">Fire Control Panel Integration: </w:t>
      </w:r>
      <w:r w:rsidR="00DF6D71" w:rsidRPr="00FC3CED">
        <w:t>An optional</w:t>
      </w:r>
      <w:r w:rsidRPr="00FC3CED">
        <w:t xml:space="preserve"> 10–30 VDC pilot relay </w:t>
      </w:r>
      <w:r w:rsidR="00DF6D71" w:rsidRPr="00FC3CED">
        <w:t xml:space="preserve">shall be available </w:t>
      </w:r>
      <w:r w:rsidRPr="00FC3CED">
        <w:t>for seamless fire control panel integration. The pilot relay can be wired Normally Open or Normally Closed in the field.</w:t>
      </w:r>
      <w:r w:rsidR="00DF6D71" w:rsidRPr="00FC3CED">
        <w:t xml:space="preserve"> The relay shall be included only if ordered.</w:t>
      </w:r>
    </w:p>
    <w:p w14:paraId="425680CA" w14:textId="77777777" w:rsidR="002F48B8" w:rsidRPr="00B55C69" w:rsidRDefault="00746755" w:rsidP="000819FC">
      <w:pPr>
        <w:pStyle w:val="CSIParagraph"/>
      </w:pPr>
      <w:r>
        <w:t>Guy Wires: Guy wires shall be i</w:t>
      </w:r>
      <w:r w:rsidR="00440D2F">
        <w:t>ncluded</w:t>
      </w:r>
      <w:r w:rsidR="00B84B3E">
        <w:t xml:space="preserve"> </w:t>
      </w:r>
      <w:r w:rsidR="002F48B8" w:rsidRPr="002F48B8">
        <w:t>to limit the potential for lateral movement.</w:t>
      </w:r>
    </w:p>
    <w:p w14:paraId="0B97AB10" w14:textId="77777777" w:rsidR="00BF7F80" w:rsidRDefault="004C2EAA" w:rsidP="0088668E">
      <w:pPr>
        <w:pStyle w:val="CSIPART"/>
        <w:widowControl w:val="0"/>
        <w:suppressAutoHyphens w:val="0"/>
      </w:pPr>
      <w:r>
        <w:t>Part 3 Execution</w:t>
      </w:r>
    </w:p>
    <w:p w14:paraId="548A4AF2" w14:textId="77777777" w:rsidR="002E6405" w:rsidRPr="00B55C69" w:rsidRDefault="00605C25" w:rsidP="000819FC">
      <w:pPr>
        <w:pStyle w:val="CSIArticle"/>
        <w:widowControl w:val="0"/>
        <w:suppressAutoHyphens w:val="0"/>
      </w:pPr>
      <w:r>
        <w:t>3.1 PREPARATION</w:t>
      </w:r>
    </w:p>
    <w:p w14:paraId="586A005A" w14:textId="77777777" w:rsidR="002E6405" w:rsidRPr="00B55C69" w:rsidRDefault="00103C4B" w:rsidP="000819FC">
      <w:pPr>
        <w:pStyle w:val="CSIParagraph"/>
      </w:pPr>
      <w:r>
        <w:t>Fan location sh</w:t>
      </w:r>
      <w:r w:rsidR="00746755">
        <w:t>all have a typical bar joist</w:t>
      </w:r>
      <w:r w:rsidR="001F53DA">
        <w:t xml:space="preserve"> structure</w:t>
      </w:r>
      <w:r w:rsidR="00746755">
        <w:t xml:space="preserve">, </w:t>
      </w:r>
      <w:r>
        <w:t>existing I-beam structure</w:t>
      </w:r>
      <w:r w:rsidR="00746755">
        <w:t>, or vertical column</w:t>
      </w:r>
      <w:r>
        <w:t xml:space="preserve"> from which to mount the fan. Additional mounting options may be available.</w:t>
      </w:r>
    </w:p>
    <w:p w14:paraId="759C5FBF" w14:textId="77777777" w:rsidR="002E6405" w:rsidRDefault="00103C4B" w:rsidP="000819FC">
      <w:pPr>
        <w:pStyle w:val="CSIParagraph"/>
      </w:pPr>
      <w:r>
        <w:lastRenderedPageBreak/>
        <w:t>Mounting structure shall be able to support weight and operational torque of fan. Consult structural engineer if necessary.</w:t>
      </w:r>
    </w:p>
    <w:p w14:paraId="0B12278A" w14:textId="77777777" w:rsidR="002E6405" w:rsidRDefault="00103C4B" w:rsidP="000819FC">
      <w:pPr>
        <w:pStyle w:val="CSIParagraph"/>
        <w:suppressAutoHyphens w:val="0"/>
      </w:pPr>
      <w:r>
        <w:t xml:space="preserve">Fan location </w:t>
      </w:r>
      <w:r w:rsidR="0022765C">
        <w:t>shall</w:t>
      </w:r>
      <w:r>
        <w:t xml:space="preserve"> be free from</w:t>
      </w:r>
      <w:r w:rsidR="00834D23">
        <w:t xml:space="preserve"> o</w:t>
      </w:r>
      <w:r>
        <w:t>bstacles</w:t>
      </w:r>
      <w:r w:rsidR="00834D23">
        <w:t xml:space="preserve"> su</w:t>
      </w:r>
      <w:r>
        <w:t>ch as lights, cables, or other building components</w:t>
      </w:r>
      <w:r w:rsidR="002E6405">
        <w:t>.</w:t>
      </w:r>
    </w:p>
    <w:p w14:paraId="52838411" w14:textId="77777777" w:rsidR="00A71A14" w:rsidRDefault="00103C4B" w:rsidP="000819FC">
      <w:pPr>
        <w:pStyle w:val="CSIParagraph"/>
        <w:suppressAutoHyphens w:val="0"/>
      </w:pPr>
      <w:r>
        <w:t>Check fan location for proper electrical requirements. Consult installation guide for appropriate circuit requirements.</w:t>
      </w:r>
    </w:p>
    <w:p w14:paraId="1A6E5D17" w14:textId="77777777" w:rsidR="00103C4B" w:rsidRPr="00746755" w:rsidRDefault="00103C4B" w:rsidP="000819FC">
      <w:pPr>
        <w:pStyle w:val="CSIParagraph"/>
        <w:suppressAutoHyphens w:val="0"/>
      </w:pPr>
      <w:r w:rsidRPr="00746755">
        <w:t>Each fan requires dedicated branch circuit protection.</w:t>
      </w:r>
    </w:p>
    <w:p w14:paraId="16F5F7D3" w14:textId="77777777" w:rsidR="00BF7F80" w:rsidRDefault="00605C25" w:rsidP="000819FC">
      <w:pPr>
        <w:pStyle w:val="CSIArticle"/>
        <w:widowControl w:val="0"/>
        <w:suppressAutoHyphens w:val="0"/>
      </w:pPr>
      <w:r>
        <w:t>3.2 INSTALLATION</w:t>
      </w:r>
    </w:p>
    <w:p w14:paraId="75312387" w14:textId="77777777" w:rsidR="00A71A14" w:rsidRDefault="00717A57" w:rsidP="000819FC">
      <w:pPr>
        <w:pStyle w:val="CSIParagraph"/>
      </w:pPr>
      <w:r w:rsidRPr="00717A57">
        <w:t>The fan shall be installed by a factory-certified installer</w:t>
      </w:r>
      <w:r>
        <w:t xml:space="preserve"> </w:t>
      </w:r>
      <w:r w:rsidR="00A71A14" w:rsidRPr="00B55C69">
        <w:t>a</w:t>
      </w:r>
      <w:r w:rsidR="00103C4B">
        <w:t>ccording to the manufacturer’s Installation Guide, which includes</w:t>
      </w:r>
      <w:r w:rsidR="00A71A14" w:rsidRPr="00B55C69">
        <w:t xml:space="preserve"> acceptable structural dimensions and proper sizing and placement of angle irons for bar joist applications. Big Ass Fans recommends consulting a structural engineer for installation methods outside the manufacturer’s recommendation and a certification, in the form of a stamped print or letter, submitted prior to installation.</w:t>
      </w:r>
    </w:p>
    <w:p w14:paraId="792CF5FD" w14:textId="77777777" w:rsidR="00103C4B" w:rsidRDefault="00103C4B" w:rsidP="000819FC">
      <w:pPr>
        <w:pStyle w:val="CSIParagraph"/>
      </w:pPr>
      <w:r>
        <w:t>Minimum Distances</w:t>
      </w:r>
    </w:p>
    <w:p w14:paraId="4CE5E62B" w14:textId="77777777" w:rsidR="00103C4B" w:rsidRDefault="001F53DA" w:rsidP="000819FC">
      <w:pPr>
        <w:pStyle w:val="CSISubparagraph1"/>
      </w:pPr>
      <w:r>
        <w:t>For ceiling</w:t>
      </w:r>
      <w:r w:rsidR="00746755">
        <w:t xml:space="preserve"> installations, the a</w:t>
      </w:r>
      <w:r w:rsidR="004C2300">
        <w:t>irfoils shall be at least 10 ft (3</w:t>
      </w:r>
      <w:r w:rsidR="00260B68">
        <w:t>.05</w:t>
      </w:r>
      <w:r w:rsidR="00103C4B">
        <w:t xml:space="preserve"> m) above the floor. </w:t>
      </w:r>
    </w:p>
    <w:p w14:paraId="2ABBD1D2" w14:textId="77777777" w:rsidR="00B4280E" w:rsidRDefault="00B4280E" w:rsidP="000819FC">
      <w:pPr>
        <w:pStyle w:val="CSISubparagraph1"/>
      </w:pPr>
      <w:r>
        <w:t>For column installations, the bottom of the column mount shall be located at lea</w:t>
      </w:r>
      <w:r w:rsidR="004C2300">
        <w:t>st 13 ft (4</w:t>
      </w:r>
      <w:r w:rsidR="00212E08">
        <w:t xml:space="preserve"> m) from the floor</w:t>
      </w:r>
      <w:r>
        <w:t xml:space="preserve"> so that the lowest point of the fan is at least </w:t>
      </w:r>
      <w:r w:rsidR="004C2300">
        <w:t>10 ft (3</w:t>
      </w:r>
      <w:r w:rsidR="00212E08">
        <w:t xml:space="preserve"> m) from the floor</w:t>
      </w:r>
      <w:r>
        <w:t>.</w:t>
      </w:r>
    </w:p>
    <w:p w14:paraId="026D22BC" w14:textId="77777777" w:rsidR="00997D59" w:rsidRDefault="00997D59" w:rsidP="000819FC">
      <w:pPr>
        <w:pStyle w:val="CSISubparagraph1"/>
      </w:pPr>
      <w:r>
        <w:t>For column installations, the column shall be located at least 4” (102 mm) away from a wall.</w:t>
      </w:r>
    </w:p>
    <w:p w14:paraId="2FDA37AD" w14:textId="77777777" w:rsidR="00103C4B" w:rsidRPr="00B55C69" w:rsidRDefault="00103C4B" w:rsidP="000819FC">
      <w:pPr>
        <w:pStyle w:val="CSISubparagraph1"/>
      </w:pPr>
      <w:r>
        <w:t xml:space="preserve">Installation area shall be free of obstructions such as lights, cables, sprinklers, or other building structures with the airfoils </w:t>
      </w:r>
      <w:r w:rsidR="009D350E">
        <w:t>at least 2 ft (610 mm</w:t>
      </w:r>
      <w:r>
        <w:t>) clear of all obstructions.</w:t>
      </w:r>
    </w:p>
    <w:p w14:paraId="6196B639" w14:textId="77777777" w:rsidR="00103C4B" w:rsidRDefault="00103C4B" w:rsidP="000819FC">
      <w:pPr>
        <w:pStyle w:val="CSIParagraph"/>
      </w:pPr>
      <w:r w:rsidRPr="00103C4B">
        <w:t xml:space="preserve">The fan shall not be located where it will be continuously subjected to wind gusts or </w:t>
      </w:r>
      <w:proofErr w:type="gramStart"/>
      <w:r w:rsidRPr="00103C4B">
        <w:t>in close proximity to</w:t>
      </w:r>
      <w:proofErr w:type="gramEnd"/>
      <w:r w:rsidRPr="00103C4B">
        <w:t xml:space="preserve"> the outputs of HVAC systems or radiant heaters. Additional details are in the Big Ass Fans Installation Manual.</w:t>
      </w:r>
    </w:p>
    <w:p w14:paraId="6DD99966" w14:textId="77777777" w:rsidR="00B55C69" w:rsidRDefault="00B55C69" w:rsidP="0088668E">
      <w:pPr>
        <w:pStyle w:val="CSIEnd"/>
        <w:suppressAutoHyphens w:val="0"/>
      </w:pPr>
    </w:p>
    <w:p w14:paraId="4FDEBF16" w14:textId="77777777" w:rsidR="00717A57" w:rsidRDefault="00717A57" w:rsidP="0088668E">
      <w:pPr>
        <w:pStyle w:val="CSIEnd"/>
        <w:suppressAutoHyphens w:val="0"/>
      </w:pPr>
    </w:p>
    <w:p w14:paraId="2F559186" w14:textId="77777777" w:rsidR="00BF7F80" w:rsidRDefault="00BF7F80" w:rsidP="0088668E">
      <w:pPr>
        <w:pStyle w:val="CSIEnd"/>
        <w:suppressAutoHyphens w:val="0"/>
      </w:pPr>
      <w:r>
        <w:t>End of Section</w:t>
      </w:r>
    </w:p>
    <w:sectPr w:rsidR="00BF7F80" w:rsidSect="00B47C0E">
      <w:headerReference w:type="even" r:id="rId8"/>
      <w:headerReference w:type="default" r:id="rId9"/>
      <w:footerReference w:type="even" r:id="rId10"/>
      <w:footerReference w:type="default" r:id="rId11"/>
      <w:footerReference w:type="first" r:id="rId12"/>
      <w:pgSz w:w="12240" w:h="15840"/>
      <w:pgMar w:top="1152" w:right="1152" w:bottom="1152" w:left="1152"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410C8" w14:textId="77777777" w:rsidR="009B0C06" w:rsidRDefault="009B0C06">
      <w:r>
        <w:separator/>
      </w:r>
    </w:p>
  </w:endnote>
  <w:endnote w:type="continuationSeparator" w:id="0">
    <w:p w14:paraId="13DA5264" w14:textId="77777777" w:rsidR="009B0C06" w:rsidRDefault="009B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43B8" w14:textId="77777777" w:rsidR="00BF7F80" w:rsidRDefault="009B0C06">
    <w:pPr>
      <w:pStyle w:val="Footer"/>
    </w:pPr>
    <w:r>
      <w:fldChar w:fldCharType="begin"/>
    </w:r>
    <w:r>
      <w:instrText xml:space="preserve"> SUBJECT </w:instrText>
    </w:r>
    <w:r>
      <w:fldChar w:fldCharType="separate"/>
    </w:r>
    <w:r w:rsidR="00DF6D87">
      <w:t>[Section Title]</w:t>
    </w:r>
    <w:r>
      <w:fldChar w:fldCharType="end"/>
    </w:r>
    <w:r w:rsidR="00BF7F80">
      <w:tab/>
    </w:r>
    <w:r w:rsidR="00BF7F80">
      <w:tab/>
    </w:r>
    <w:r>
      <w:fldChar w:fldCharType="begin"/>
    </w:r>
    <w:r>
      <w:instrText xml:space="preserve"> AUTHOR </w:instrText>
    </w:r>
    <w:r>
      <w:fldChar w:fldCharType="separate"/>
    </w:r>
    <w:r w:rsidR="00DF6D87">
      <w:rPr>
        <w:noProof/>
      </w:rPr>
      <w:t>[Design Firm]</w:t>
    </w:r>
    <w:r>
      <w:rPr>
        <w:noProof/>
      </w:rPr>
      <w:fldChar w:fldCharType="end"/>
    </w:r>
  </w:p>
  <w:p w14:paraId="6570AC4E" w14:textId="77777777" w:rsidR="00BF7F80" w:rsidRDefault="009B0C06" w:rsidP="00BF7F80">
    <w:pPr>
      <w:pStyle w:val="Header"/>
    </w:pPr>
    <w:r>
      <w:fldChar w:fldCharType="begin"/>
    </w:r>
    <w:r>
      <w:instrText xml:space="preserve"> TITLE </w:instrText>
    </w:r>
    <w:r>
      <w:fldChar w:fldCharType="separate"/>
    </w:r>
    <w:r w:rsidR="00DF6D87">
      <w:t>[Section Number]</w:t>
    </w:r>
    <w:r>
      <w:fldChar w:fldCharType="end"/>
    </w:r>
    <w:r w:rsidR="00BF7F80">
      <w:t xml:space="preserve"> - </w:t>
    </w:r>
    <w:r w:rsidR="00BF7F80">
      <w:fldChar w:fldCharType="begin"/>
    </w:r>
    <w:r w:rsidR="00BF7F80">
      <w:instrText xml:space="preserve"> PAGE </w:instrText>
    </w:r>
    <w:r w:rsidR="00BF7F80">
      <w:fldChar w:fldCharType="separate"/>
    </w:r>
    <w:r w:rsidR="00B55C69">
      <w:rPr>
        <w:noProof/>
      </w:rPr>
      <w:t>4</w:t>
    </w:r>
    <w:r w:rsidR="00BF7F80">
      <w:fldChar w:fldCharType="end"/>
    </w:r>
    <w:r w:rsidR="00BF7F80">
      <w:tab/>
    </w:r>
    <w:r w:rsidR="00BF7F80">
      <w:tab/>
    </w:r>
    <w:r>
      <w:fldChar w:fldCharType="begin"/>
    </w:r>
    <w:r>
      <w:instrText xml:space="preserve"> FILENAME </w:instrText>
    </w:r>
    <w:r>
      <w:fldChar w:fldCharType="separate"/>
    </w:r>
    <w:r w:rsidR="00DF6D87">
      <w:rPr>
        <w:noProof/>
      </w:rPr>
      <w:t>Pivot 2.0 Specification Rev03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61DB" w14:textId="77777777" w:rsidR="00BF7F80" w:rsidRPr="00FC03BC" w:rsidRDefault="00751301">
    <w:pPr>
      <w:pStyle w:val="Footer"/>
      <w:rPr>
        <w:rFonts w:ascii="Calibri" w:hAnsi="Calibri" w:cs="Calibri"/>
        <w:sz w:val="12"/>
        <w:szCs w:val="12"/>
      </w:rPr>
    </w:pPr>
    <w:r w:rsidRPr="00FC03BC">
      <w:rPr>
        <w:rFonts w:ascii="Calibri" w:hAnsi="Calibri" w:cs="Calibri"/>
        <w:sz w:val="12"/>
        <w:szCs w:val="12"/>
      </w:rPr>
      <w:t>Big Ass Fans</w:t>
    </w:r>
    <w:r w:rsidR="00BF7F80" w:rsidRPr="00FC03BC">
      <w:rPr>
        <w:rFonts w:ascii="Calibri" w:hAnsi="Calibri" w:cs="Calibri"/>
        <w:sz w:val="12"/>
        <w:szCs w:val="12"/>
      </w:rPr>
      <w:tab/>
    </w:r>
    <w:r w:rsidR="00BF7F80" w:rsidRPr="00FC03BC">
      <w:rPr>
        <w:rFonts w:ascii="Calibri" w:hAnsi="Calibri" w:cs="Calibri"/>
        <w:sz w:val="12"/>
        <w:szCs w:val="12"/>
      </w:rPr>
      <w:tab/>
    </w:r>
    <w:r w:rsidRPr="00FC03BC">
      <w:rPr>
        <w:rFonts w:ascii="Calibri" w:hAnsi="Calibri" w:cs="Calibri"/>
        <w:sz w:val="12"/>
        <w:szCs w:val="12"/>
      </w:rPr>
      <w:t>HVAC Fans</w:t>
    </w:r>
  </w:p>
  <w:p w14:paraId="6434D2F7" w14:textId="77777777" w:rsidR="00BF7F80" w:rsidRPr="00FC03BC" w:rsidRDefault="008668EE">
    <w:pPr>
      <w:pStyle w:val="Header"/>
      <w:rPr>
        <w:rFonts w:ascii="Calibri" w:hAnsi="Calibri" w:cs="Calibri"/>
        <w:sz w:val="12"/>
        <w:szCs w:val="12"/>
      </w:rPr>
    </w:pPr>
    <w:r>
      <w:rPr>
        <w:rFonts w:ascii="Calibri" w:hAnsi="Calibri" w:cs="Calibri"/>
        <w:sz w:val="12"/>
        <w:szCs w:val="12"/>
      </w:rPr>
      <w:t>Pivot 2.0</w:t>
    </w:r>
    <w:r w:rsidR="00056ED1">
      <w:rPr>
        <w:rFonts w:ascii="Calibri" w:hAnsi="Calibri" w:cs="Calibri"/>
        <w:sz w:val="12"/>
        <w:szCs w:val="12"/>
      </w:rPr>
      <w:t xml:space="preserve"> Specification</w:t>
    </w:r>
    <w:r w:rsidR="00BF7F80" w:rsidRPr="00FC03BC">
      <w:rPr>
        <w:rFonts w:ascii="Calibri" w:hAnsi="Calibri" w:cs="Calibri"/>
        <w:sz w:val="12"/>
        <w:szCs w:val="12"/>
      </w:rPr>
      <w:tab/>
    </w:r>
    <w:r w:rsidR="00BF7F80" w:rsidRPr="00FC03BC">
      <w:rPr>
        <w:rFonts w:ascii="Calibri" w:hAnsi="Calibri" w:cs="Calibri"/>
        <w:sz w:val="12"/>
        <w:szCs w:val="12"/>
      </w:rPr>
      <w:tab/>
    </w:r>
    <w:r w:rsidR="00751301" w:rsidRPr="00FC03BC">
      <w:rPr>
        <w:rFonts w:ascii="Calibri" w:hAnsi="Calibri" w:cs="Calibri"/>
        <w:sz w:val="12"/>
        <w:szCs w:val="12"/>
      </w:rPr>
      <w:t xml:space="preserve">Section </w:t>
    </w:r>
    <w:r w:rsidR="00B55C69" w:rsidRPr="00FC03BC">
      <w:rPr>
        <w:rFonts w:ascii="Calibri" w:hAnsi="Calibri" w:cs="Calibri"/>
        <w:sz w:val="12"/>
        <w:szCs w:val="12"/>
      </w:rPr>
      <w:t xml:space="preserve">23 34 00 – Page </w:t>
    </w:r>
    <w:r w:rsidR="00B55C69" w:rsidRPr="00FC03BC">
      <w:rPr>
        <w:rFonts w:ascii="Calibri" w:hAnsi="Calibri" w:cs="Calibri"/>
        <w:sz w:val="12"/>
        <w:szCs w:val="12"/>
      </w:rPr>
      <w:fldChar w:fldCharType="begin"/>
    </w:r>
    <w:r w:rsidR="00B55C69" w:rsidRPr="00FC03BC">
      <w:rPr>
        <w:rFonts w:ascii="Calibri" w:hAnsi="Calibri" w:cs="Calibri"/>
        <w:sz w:val="12"/>
        <w:szCs w:val="12"/>
      </w:rPr>
      <w:instrText xml:space="preserve"> PAGE  \* Arabic  \* MERGEFORMAT </w:instrText>
    </w:r>
    <w:r w:rsidR="00B55C69" w:rsidRPr="00FC03BC">
      <w:rPr>
        <w:rFonts w:ascii="Calibri" w:hAnsi="Calibri" w:cs="Calibri"/>
        <w:sz w:val="12"/>
        <w:szCs w:val="12"/>
      </w:rPr>
      <w:fldChar w:fldCharType="separate"/>
    </w:r>
    <w:r w:rsidR="009D350E">
      <w:rPr>
        <w:rFonts w:ascii="Calibri" w:hAnsi="Calibri" w:cs="Calibri"/>
        <w:noProof/>
        <w:sz w:val="12"/>
        <w:szCs w:val="12"/>
      </w:rPr>
      <w:t>4</w:t>
    </w:r>
    <w:r w:rsidR="00B55C69" w:rsidRPr="00FC03BC">
      <w:rPr>
        <w:rFonts w:ascii="Calibri" w:hAnsi="Calibri" w:cs="Calibri"/>
        <w:sz w:val="12"/>
        <w:szCs w:val="12"/>
      </w:rPr>
      <w:fldChar w:fldCharType="end"/>
    </w:r>
    <w:r w:rsidR="00B55C69" w:rsidRPr="00FC03BC">
      <w:rPr>
        <w:rFonts w:ascii="Calibri" w:hAnsi="Calibri" w:cs="Calibri"/>
        <w:sz w:val="12"/>
        <w:szCs w:val="12"/>
      </w:rPr>
      <w:t xml:space="preserve"> of </w:t>
    </w:r>
    <w:r w:rsidR="00B55C69" w:rsidRPr="00FC03BC">
      <w:rPr>
        <w:rFonts w:ascii="Calibri" w:hAnsi="Calibri" w:cs="Calibri"/>
        <w:sz w:val="12"/>
        <w:szCs w:val="12"/>
      </w:rPr>
      <w:fldChar w:fldCharType="begin"/>
    </w:r>
    <w:r w:rsidR="00B55C69" w:rsidRPr="00FC03BC">
      <w:rPr>
        <w:rFonts w:ascii="Calibri" w:hAnsi="Calibri" w:cs="Calibri"/>
        <w:sz w:val="12"/>
        <w:szCs w:val="12"/>
      </w:rPr>
      <w:instrText xml:space="preserve"> NUMPAGES  \* Arabic  \* MERGEFORMAT </w:instrText>
    </w:r>
    <w:r w:rsidR="00B55C69" w:rsidRPr="00FC03BC">
      <w:rPr>
        <w:rFonts w:ascii="Calibri" w:hAnsi="Calibri" w:cs="Calibri"/>
        <w:sz w:val="12"/>
        <w:szCs w:val="12"/>
      </w:rPr>
      <w:fldChar w:fldCharType="separate"/>
    </w:r>
    <w:r w:rsidR="009D350E">
      <w:rPr>
        <w:rFonts w:ascii="Calibri" w:hAnsi="Calibri" w:cs="Calibri"/>
        <w:noProof/>
        <w:sz w:val="12"/>
        <w:szCs w:val="12"/>
      </w:rPr>
      <w:t>4</w:t>
    </w:r>
    <w:r w:rsidR="00B55C69" w:rsidRPr="00FC03BC">
      <w:rPr>
        <w:rFonts w:ascii="Calibri" w:hAnsi="Calibri" w:cs="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063B" w14:textId="77777777" w:rsidR="00B55C69" w:rsidRDefault="009B0C06" w:rsidP="00B55C69">
    <w:pPr>
      <w:pStyle w:val="Footer"/>
      <w:jc w:val="right"/>
    </w:pPr>
    <w:r>
      <w:rPr>
        <w:noProof/>
      </w:rPr>
      <w:pict w14:anchorId="638D3846">
        <v:shapetype id="_x0000_t202" coordsize="21600,21600" o:spt="202" path="m,l,21600r21600,l21600,xe">
          <v:stroke joinstyle="miter"/>
          <v:path gradientshapeok="t" o:connecttype="rect"/>
        </v:shapetype>
        <v:shape id="Text Box 2" o:spid="_x0000_s2049" type="#_x0000_t202" style="position:absolute;left:0;text-align:left;margin-left:427.85pt;margin-top:7.6pt;width:76.7pt;height:2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3BB4B903" w14:textId="77777777" w:rsidR="00B55C69" w:rsidRPr="00555AE1" w:rsidRDefault="00B55C69" w:rsidP="00B55C69">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sidRPr="00B55C69">
                  <w:rPr>
                    <w:rFonts w:cs="Calibr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Pr>
                    <w:noProof/>
                    <w:sz w:val="16"/>
                    <w:szCs w:val="16"/>
                  </w:rPr>
                  <w:t>1</w:t>
                </w:r>
                <w:r w:rsidRPr="00D47477">
                  <w:rPr>
                    <w:noProof/>
                    <w:sz w:val="16"/>
                    <w:szCs w:val="16"/>
                  </w:rPr>
                  <w:fldChar w:fldCharType="end"/>
                </w:r>
              </w:p>
            </w:txbxContent>
          </v:textbox>
        </v:shape>
      </w:pict>
    </w:r>
  </w:p>
  <w:p w14:paraId="4595DB9A" w14:textId="77777777" w:rsidR="00B55C69" w:rsidRDefault="00B55C69" w:rsidP="00B55C69">
    <w:pPr>
      <w:pStyle w:val="Footer"/>
      <w:rPr>
        <w:bCs/>
        <w:noProof/>
        <w:sz w:val="12"/>
        <w:szCs w:val="12"/>
      </w:rPr>
    </w:pPr>
    <w:r>
      <w:rPr>
        <w:bCs/>
        <w:noProof/>
        <w:sz w:val="12"/>
        <w:szCs w:val="12"/>
      </w:rPr>
      <w:t>Big Ass Fans</w:t>
    </w:r>
  </w:p>
  <w:p w14:paraId="21167871" w14:textId="77777777" w:rsidR="00B55C69" w:rsidRDefault="00B55C69" w:rsidP="00B55C69">
    <w:pPr>
      <w:widowControl/>
      <w:suppressAutoHyphens w:val="0"/>
      <w:autoSpaceDE w:val="0"/>
      <w:autoSpaceDN w:val="0"/>
      <w:adjustRightInd w:val="0"/>
    </w:pPr>
    <w:r w:rsidRPr="00B55C69">
      <w:rPr>
        <w:bCs/>
        <w:noProof/>
        <w:sz w:val="12"/>
        <w:szCs w:val="12"/>
      </w:rPr>
      <w:t>Pivot</w:t>
    </w:r>
    <w:r w:rsidRPr="00B55C69">
      <w:rPr>
        <w:rFonts w:eastAsia="Times New Roman" w:cs="Calibri"/>
        <w:kern w:val="0"/>
        <w:sz w:val="12"/>
        <w:szCs w:val="12"/>
      </w:rPr>
      <w:t>™</w:t>
    </w:r>
    <w:r w:rsidRPr="00B55C69">
      <w:rPr>
        <w:bCs/>
        <w:noProof/>
        <w:sz w:val="12"/>
        <w:szCs w:val="12"/>
      </w:rPr>
      <w:t xml:space="preserve"> Specification</w:t>
    </w:r>
    <w:r>
      <w:rPr>
        <w:bCs/>
        <w:noProof/>
        <w:sz w:val="12"/>
        <w:szCs w:val="12"/>
      </w:rPr>
      <w:tab/>
    </w:r>
    <w:r>
      <w:rPr>
        <w:bCs/>
        <w:noProof/>
        <w:sz w:val="12"/>
        <w:szCs w:val="12"/>
      </w:rPr>
      <w:tab/>
    </w:r>
  </w:p>
  <w:p w14:paraId="76174430" w14:textId="77777777" w:rsidR="00BF7F80" w:rsidRPr="00B55C69" w:rsidRDefault="00BF7F80" w:rsidP="00B5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2CE56" w14:textId="77777777" w:rsidR="009B0C06" w:rsidRDefault="009B0C06">
      <w:r>
        <w:separator/>
      </w:r>
    </w:p>
  </w:footnote>
  <w:footnote w:type="continuationSeparator" w:id="0">
    <w:p w14:paraId="6BB91174" w14:textId="77777777" w:rsidR="009B0C06" w:rsidRDefault="009B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4084" w14:textId="77777777" w:rsidR="00BF7F80" w:rsidRDefault="009B0C06">
    <w:pPr>
      <w:pStyle w:val="Header"/>
    </w:pPr>
    <w:r>
      <w:fldChar w:fldCharType="begin"/>
    </w:r>
    <w:r>
      <w:instrText xml:space="preserve"> DOCPROPERTY "Project Name"  \* MERGEFORMAT </w:instrText>
    </w:r>
    <w:r>
      <w:fldChar w:fldCharType="separate"/>
    </w:r>
    <w:r w:rsidR="00DF6D87">
      <w:t>[Project Name]</w:t>
    </w:r>
    <w:r>
      <w:fldChar w:fldCharType="end"/>
    </w:r>
    <w:r w:rsidR="00BF7F80">
      <w:tab/>
    </w:r>
    <w:r w:rsidR="00BF7F80">
      <w:tab/>
    </w:r>
    <w:r>
      <w:fldChar w:fldCharType="begin"/>
    </w:r>
    <w:r>
      <w:instrText xml:space="preserve"> DOCPROPERTY "Project No."  \* MERGEFORMAT </w:instrText>
    </w:r>
    <w:r>
      <w:fldChar w:fldCharType="separate"/>
    </w:r>
    <w:r w:rsidR="00DF6D87">
      <w:t>[Project No.]</w:t>
    </w:r>
    <w:r>
      <w:fldChar w:fldCharType="end"/>
    </w:r>
  </w:p>
  <w:p w14:paraId="4BBDC58B" w14:textId="77777777" w:rsidR="00BF7F80" w:rsidRDefault="009B0C06">
    <w:pPr>
      <w:pStyle w:val="Header"/>
    </w:pPr>
    <w:r>
      <w:fldChar w:fldCharType="begin"/>
    </w:r>
    <w:r>
      <w:instrText xml:space="preserve"> DOCPROPERTY "Project Location"  \* MERGEFORMAT </w:instrText>
    </w:r>
    <w:r>
      <w:fldChar w:fldCharType="separate"/>
    </w:r>
    <w:r w:rsidR="00DF6D87">
      <w:t>[Project Location]</w:t>
    </w:r>
    <w:r>
      <w:fldChar w:fldCharType="end"/>
    </w:r>
    <w:r w:rsidR="00BF7F80">
      <w:tab/>
    </w:r>
    <w:r w:rsidR="00BF7F80">
      <w:tab/>
    </w:r>
    <w:r>
      <w:fldChar w:fldCharType="begin"/>
    </w:r>
    <w:r>
      <w:instrText xml:space="preserve"> DOCPROPERTY "Issue Date"  \* MERGEFORMA</w:instrText>
    </w:r>
    <w:r>
      <w:instrText xml:space="preserve">T </w:instrText>
    </w:r>
    <w:r>
      <w:fldChar w:fldCharType="separate"/>
    </w:r>
    <w:r w:rsidR="00DF6D87">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37C" w14:textId="77777777" w:rsidR="00AE645F" w:rsidRPr="00056ED1" w:rsidRDefault="009B0C06" w:rsidP="00AE645F">
    <w:pPr>
      <w:pStyle w:val="Header"/>
      <w:tabs>
        <w:tab w:val="left" w:pos="900"/>
      </w:tabs>
      <w:rPr>
        <w:rFonts w:ascii="HelveticaNeueLT Std Lt" w:hAnsi="HelveticaNeueLT Std Lt"/>
        <w:spacing w:val="8"/>
      </w:rPr>
    </w:pPr>
    <w:r>
      <w:rPr>
        <w:noProof/>
      </w:rPr>
      <w:pict w14:anchorId="0517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58.4pt;margin-top:28.2pt;width:138.45pt;height:34.8pt;z-index:2;visibility:visible;mso-position-horizontal-relative:margin;mso-position-vertical-relative:page;mso-width-relative:margin;mso-height-relative:margin">
          <v:imagedata r:id="rId1" o:title=""/>
          <w10:wrap type="square" anchorx="margin" anchory="page"/>
        </v:shape>
      </w:pict>
    </w:r>
    <w:r w:rsidR="00AE645F" w:rsidRPr="00056ED1">
      <w:rPr>
        <w:rFonts w:ascii="HelveticaNeueLT Std Lt" w:hAnsi="HelveticaNeueLT Std Lt"/>
        <w:noProof/>
        <w:spacing w:val="8"/>
      </w:rPr>
      <w:t>Pivot</w:t>
    </w:r>
    <w:r w:rsidR="008668EE">
      <w:rPr>
        <w:rFonts w:ascii="HelveticaNeueLT Std Lt" w:hAnsi="HelveticaNeueLT Std Lt"/>
        <w:noProof/>
        <w:spacing w:val="8"/>
      </w:rPr>
      <w:t xml:space="preserve"> 2.0</w:t>
    </w:r>
    <w:r w:rsidR="00AE645F" w:rsidRPr="00056ED1">
      <w:rPr>
        <w:rFonts w:ascii="HelveticaNeueLT Std Lt" w:hAnsi="HelveticaNeueLT Std Lt"/>
        <w:spacing w:val="8"/>
      </w:rPr>
      <w:tab/>
    </w:r>
    <w:r w:rsidR="00AE645F" w:rsidRPr="00056ED1">
      <w:rPr>
        <w:rFonts w:ascii="HelveticaNeueLT Std Lt" w:hAnsi="HelveticaNeueLT Std Lt"/>
        <w:spacing w:val="8"/>
      </w:rPr>
      <w:tab/>
    </w:r>
    <w:r w:rsidR="00AE645F" w:rsidRPr="00056ED1">
      <w:rPr>
        <w:rFonts w:ascii="HelveticaNeueLT Std Lt" w:hAnsi="HelveticaNeueLT Std Lt"/>
        <w:spacing w:val="8"/>
      </w:rPr>
      <w:tab/>
    </w:r>
    <w:r w:rsidR="00AE645F" w:rsidRPr="00056ED1">
      <w:rPr>
        <w:rFonts w:ascii="HelveticaNeueLT Std Lt" w:hAnsi="HelveticaNeueLT Std Lt"/>
        <w:spacing w:val="8"/>
      </w:rPr>
      <w:tab/>
      <w:t xml:space="preserve">                                                                                                                                                  </w:t>
    </w:r>
  </w:p>
  <w:p w14:paraId="6C38201F" w14:textId="77777777" w:rsidR="00AE645F" w:rsidRPr="002657DF" w:rsidRDefault="00AE645F" w:rsidP="00AE645F">
    <w:pPr>
      <w:pStyle w:val="Header"/>
      <w:tabs>
        <w:tab w:val="left" w:pos="2552"/>
      </w:tabs>
    </w:pPr>
  </w:p>
  <w:p w14:paraId="40352851" w14:textId="77777777" w:rsidR="00AE645F" w:rsidRDefault="00AE645F" w:rsidP="00AE645F">
    <w:pPr>
      <w:pStyle w:val="Header"/>
    </w:pPr>
  </w:p>
  <w:p w14:paraId="52588A5C" w14:textId="77777777" w:rsidR="00AE645F" w:rsidRPr="000F1438" w:rsidRDefault="00AE645F" w:rsidP="00AE645F">
    <w:pPr>
      <w:pStyle w:val="Header"/>
    </w:pPr>
  </w:p>
  <w:p w14:paraId="29C0CA95" w14:textId="77777777" w:rsidR="00BF7F80" w:rsidRPr="00AE645F" w:rsidRDefault="00BF7F80" w:rsidP="00AE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6EA8A7A0"/>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ascii="Calibri" w:eastAsia="Arial" w:hAnsi="Calibri" w:cs="Times New Roman"/>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1D4F29D6"/>
    <w:multiLevelType w:val="hybridMultilevel"/>
    <w:tmpl w:val="7A22C836"/>
    <w:lvl w:ilvl="0" w:tplc="9E34B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7"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9"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20"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2"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3"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0C5106"/>
    <w:multiLevelType w:val="hybridMultilevel"/>
    <w:tmpl w:val="E3048EEA"/>
    <w:lvl w:ilvl="0" w:tplc="285801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9"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12"/>
  </w:num>
  <w:num w:numId="14">
    <w:abstractNumId w:val="28"/>
  </w:num>
  <w:num w:numId="15">
    <w:abstractNumId w:val="22"/>
  </w:num>
  <w:num w:numId="16">
    <w:abstractNumId w:val="18"/>
  </w:num>
  <w:num w:numId="17">
    <w:abstractNumId w:val="26"/>
  </w:num>
  <w:num w:numId="18">
    <w:abstractNumId w:val="30"/>
  </w:num>
  <w:num w:numId="19">
    <w:abstractNumId w:val="17"/>
  </w:num>
  <w:num w:numId="20">
    <w:abstractNumId w:val="32"/>
  </w:num>
  <w:num w:numId="21">
    <w:abstractNumId w:val="0"/>
  </w:num>
  <w:num w:numId="22">
    <w:abstractNumId w:val="27"/>
  </w:num>
  <w:num w:numId="23">
    <w:abstractNumId w:val="23"/>
  </w:num>
  <w:num w:numId="24">
    <w:abstractNumId w:val="13"/>
  </w:num>
  <w:num w:numId="25">
    <w:abstractNumId w:val="20"/>
  </w:num>
  <w:num w:numId="26">
    <w:abstractNumId w:val="29"/>
  </w:num>
  <w:num w:numId="27">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5"/>
  </w:num>
  <w:num w:numId="4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B79"/>
    <w:rsid w:val="0001484C"/>
    <w:rsid w:val="00026210"/>
    <w:rsid w:val="00051BB3"/>
    <w:rsid w:val="00056ED1"/>
    <w:rsid w:val="000651AA"/>
    <w:rsid w:val="000819FC"/>
    <w:rsid w:val="00081CBE"/>
    <w:rsid w:val="00103C4B"/>
    <w:rsid w:val="001057AF"/>
    <w:rsid w:val="001177EC"/>
    <w:rsid w:val="00122170"/>
    <w:rsid w:val="00143ABC"/>
    <w:rsid w:val="00184082"/>
    <w:rsid w:val="001906C3"/>
    <w:rsid w:val="001B7BDB"/>
    <w:rsid w:val="001C0E86"/>
    <w:rsid w:val="001F2E83"/>
    <w:rsid w:val="001F53DA"/>
    <w:rsid w:val="00212E08"/>
    <w:rsid w:val="0021453F"/>
    <w:rsid w:val="0022765C"/>
    <w:rsid w:val="002348BC"/>
    <w:rsid w:val="00260B68"/>
    <w:rsid w:val="0026269C"/>
    <w:rsid w:val="00281C74"/>
    <w:rsid w:val="002961D6"/>
    <w:rsid w:val="002A76A3"/>
    <w:rsid w:val="002B4653"/>
    <w:rsid w:val="002E5312"/>
    <w:rsid w:val="002E6405"/>
    <w:rsid w:val="002F48B8"/>
    <w:rsid w:val="00300193"/>
    <w:rsid w:val="00323A9D"/>
    <w:rsid w:val="00352223"/>
    <w:rsid w:val="0035539A"/>
    <w:rsid w:val="00362D80"/>
    <w:rsid w:val="003D165C"/>
    <w:rsid w:val="00404CF3"/>
    <w:rsid w:val="004263DF"/>
    <w:rsid w:val="0043066D"/>
    <w:rsid w:val="00440D2F"/>
    <w:rsid w:val="00441C2C"/>
    <w:rsid w:val="004A3AA4"/>
    <w:rsid w:val="004B0756"/>
    <w:rsid w:val="004B22AF"/>
    <w:rsid w:val="004C2300"/>
    <w:rsid w:val="004C2EAA"/>
    <w:rsid w:val="004C7A35"/>
    <w:rsid w:val="004D1C9F"/>
    <w:rsid w:val="004F2E5C"/>
    <w:rsid w:val="00525006"/>
    <w:rsid w:val="00552DDE"/>
    <w:rsid w:val="00562188"/>
    <w:rsid w:val="00564BEE"/>
    <w:rsid w:val="0059731F"/>
    <w:rsid w:val="005E665D"/>
    <w:rsid w:val="005F7575"/>
    <w:rsid w:val="0060531B"/>
    <w:rsid w:val="00605C25"/>
    <w:rsid w:val="00626EA4"/>
    <w:rsid w:val="00647E83"/>
    <w:rsid w:val="006518C2"/>
    <w:rsid w:val="0067539B"/>
    <w:rsid w:val="006B0428"/>
    <w:rsid w:val="006D2B39"/>
    <w:rsid w:val="006D3106"/>
    <w:rsid w:val="006E69A1"/>
    <w:rsid w:val="006F47BD"/>
    <w:rsid w:val="0070469B"/>
    <w:rsid w:val="00707622"/>
    <w:rsid w:val="007133B0"/>
    <w:rsid w:val="00717A57"/>
    <w:rsid w:val="0072554E"/>
    <w:rsid w:val="0074496D"/>
    <w:rsid w:val="00746755"/>
    <w:rsid w:val="00747B56"/>
    <w:rsid w:val="00751301"/>
    <w:rsid w:val="00756F2C"/>
    <w:rsid w:val="00767B93"/>
    <w:rsid w:val="0077405F"/>
    <w:rsid w:val="00795441"/>
    <w:rsid w:val="007A42BD"/>
    <w:rsid w:val="007C00B7"/>
    <w:rsid w:val="007C4C2A"/>
    <w:rsid w:val="007D1876"/>
    <w:rsid w:val="00802722"/>
    <w:rsid w:val="00834D23"/>
    <w:rsid w:val="008376F4"/>
    <w:rsid w:val="008668EE"/>
    <w:rsid w:val="00885328"/>
    <w:rsid w:val="0088668E"/>
    <w:rsid w:val="008B7296"/>
    <w:rsid w:val="008C1E92"/>
    <w:rsid w:val="008D5336"/>
    <w:rsid w:val="008E6D87"/>
    <w:rsid w:val="00901054"/>
    <w:rsid w:val="009311F5"/>
    <w:rsid w:val="0093711E"/>
    <w:rsid w:val="00957C06"/>
    <w:rsid w:val="00962F3E"/>
    <w:rsid w:val="00973266"/>
    <w:rsid w:val="00973521"/>
    <w:rsid w:val="0098502A"/>
    <w:rsid w:val="00996F5E"/>
    <w:rsid w:val="00997D59"/>
    <w:rsid w:val="009B0C06"/>
    <w:rsid w:val="009D243F"/>
    <w:rsid w:val="009D350E"/>
    <w:rsid w:val="009E520C"/>
    <w:rsid w:val="00A012FB"/>
    <w:rsid w:val="00A13943"/>
    <w:rsid w:val="00A33B99"/>
    <w:rsid w:val="00A47875"/>
    <w:rsid w:val="00A678F8"/>
    <w:rsid w:val="00A71A14"/>
    <w:rsid w:val="00A81D03"/>
    <w:rsid w:val="00AA6C0C"/>
    <w:rsid w:val="00AB114A"/>
    <w:rsid w:val="00AB45B3"/>
    <w:rsid w:val="00AE1446"/>
    <w:rsid w:val="00AE645F"/>
    <w:rsid w:val="00AF0AA6"/>
    <w:rsid w:val="00B20550"/>
    <w:rsid w:val="00B21EB8"/>
    <w:rsid w:val="00B32947"/>
    <w:rsid w:val="00B334C3"/>
    <w:rsid w:val="00B37D6B"/>
    <w:rsid w:val="00B4280E"/>
    <w:rsid w:val="00B46B79"/>
    <w:rsid w:val="00B47C0E"/>
    <w:rsid w:val="00B55C69"/>
    <w:rsid w:val="00B84B3E"/>
    <w:rsid w:val="00BA7412"/>
    <w:rsid w:val="00BB2DFC"/>
    <w:rsid w:val="00BF4D6D"/>
    <w:rsid w:val="00BF5B6A"/>
    <w:rsid w:val="00BF7F80"/>
    <w:rsid w:val="00C33562"/>
    <w:rsid w:val="00C5347A"/>
    <w:rsid w:val="00C60201"/>
    <w:rsid w:val="00C60EE1"/>
    <w:rsid w:val="00C62C10"/>
    <w:rsid w:val="00CB1DE1"/>
    <w:rsid w:val="00CD5F67"/>
    <w:rsid w:val="00CE07C7"/>
    <w:rsid w:val="00CE3915"/>
    <w:rsid w:val="00CF0F5C"/>
    <w:rsid w:val="00CF42EF"/>
    <w:rsid w:val="00D06FF5"/>
    <w:rsid w:val="00D51F1A"/>
    <w:rsid w:val="00D82C6E"/>
    <w:rsid w:val="00DB00EB"/>
    <w:rsid w:val="00DF23A4"/>
    <w:rsid w:val="00DF6D71"/>
    <w:rsid w:val="00DF6D87"/>
    <w:rsid w:val="00E221CD"/>
    <w:rsid w:val="00E6512C"/>
    <w:rsid w:val="00E946C2"/>
    <w:rsid w:val="00EC6AFC"/>
    <w:rsid w:val="00F059EA"/>
    <w:rsid w:val="00F16145"/>
    <w:rsid w:val="00F562F1"/>
    <w:rsid w:val="00F84F16"/>
    <w:rsid w:val="00F86358"/>
    <w:rsid w:val="00FC03BC"/>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722986FF"/>
  <w15:chartTrackingRefBased/>
  <w15:docId w15:val="{42C218D5-2985-4CF0-AAC3-DEB529C6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86"/>
    <w:pPr>
      <w:widowControl w:val="0"/>
      <w:suppressAutoHyphens/>
    </w:pPr>
    <w:rPr>
      <w:rFonts w:eastAsia="Arial"/>
      <w:kern w:val="1"/>
      <w:szCs w:val="24"/>
    </w:rPr>
  </w:style>
  <w:style w:type="paragraph" w:styleId="Heading1">
    <w:name w:val="heading 1"/>
    <w:basedOn w:val="Normal"/>
    <w:next w:val="Normal"/>
    <w:qFormat/>
    <w:rsid w:val="001C0E86"/>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1C0E86"/>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1C0E86"/>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1C0E86"/>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1C0E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1C0E86"/>
    <w:pPr>
      <w:spacing w:before="240" w:after="60"/>
      <w:outlineLvl w:val="5"/>
    </w:pPr>
    <w:rPr>
      <w:b/>
      <w:sz w:val="22"/>
      <w:szCs w:val="22"/>
    </w:rPr>
  </w:style>
  <w:style w:type="paragraph" w:styleId="Heading7">
    <w:name w:val="heading 7"/>
    <w:basedOn w:val="Normal"/>
    <w:next w:val="Normal"/>
    <w:qFormat/>
    <w:rsid w:val="001C0E86"/>
    <w:pPr>
      <w:spacing w:before="240" w:after="60"/>
      <w:outlineLvl w:val="6"/>
    </w:pPr>
    <w:rPr>
      <w:sz w:val="24"/>
    </w:rPr>
  </w:style>
  <w:style w:type="paragraph" w:styleId="Heading8">
    <w:name w:val="heading 8"/>
    <w:basedOn w:val="Normal"/>
    <w:next w:val="Normal"/>
    <w:qFormat/>
    <w:rsid w:val="001C0E86"/>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1C0E86"/>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1C0E86"/>
    <w:rPr>
      <w:rFonts w:ascii="Courier New" w:hAnsi="Courier New"/>
    </w:rPr>
  </w:style>
  <w:style w:type="paragraph" w:customStyle="1" w:styleId="CSIArticle">
    <w:name w:val="CSI Article"/>
    <w:basedOn w:val="CSIPART"/>
    <w:next w:val="CSIParagraph"/>
    <w:rsid w:val="001C0E86"/>
    <w:pPr>
      <w:numPr>
        <w:numId w:val="12"/>
      </w:numPr>
      <w:outlineLvl w:val="1"/>
    </w:pPr>
  </w:style>
  <w:style w:type="paragraph" w:customStyle="1" w:styleId="CSIPART">
    <w:name w:val="CSI PART"/>
    <w:basedOn w:val="Normal"/>
    <w:next w:val="CSIArticle"/>
    <w:rsid w:val="001C0E86"/>
    <w:pPr>
      <w:keepNext/>
      <w:widowControl/>
      <w:spacing w:before="200"/>
      <w:outlineLvl w:val="0"/>
    </w:pPr>
    <w:rPr>
      <w:rFonts w:ascii="Calibri" w:hAnsi="Calibri"/>
      <w:b/>
      <w:caps/>
      <w:sz w:val="22"/>
      <w:szCs w:val="22"/>
    </w:rPr>
  </w:style>
  <w:style w:type="paragraph" w:customStyle="1" w:styleId="CSIParagraph">
    <w:name w:val="CSI Paragraph"/>
    <w:basedOn w:val="CSIArticle"/>
    <w:rsid w:val="001C0E86"/>
    <w:pPr>
      <w:keepNext w:val="0"/>
      <w:numPr>
        <w:ilvl w:val="1"/>
      </w:numPr>
      <w:spacing w:before="0"/>
      <w:outlineLvl w:val="2"/>
    </w:pPr>
    <w:rPr>
      <w:b w:val="0"/>
      <w:caps w:val="0"/>
      <w:kern w:val="20"/>
      <w:sz w:val="20"/>
      <w:szCs w:val="20"/>
    </w:rPr>
  </w:style>
  <w:style w:type="paragraph" w:styleId="Header">
    <w:name w:val="header"/>
    <w:basedOn w:val="Normal"/>
    <w:link w:val="HeaderChar"/>
    <w:rsid w:val="001C0E86"/>
    <w:pPr>
      <w:suppressLineNumbers/>
      <w:tabs>
        <w:tab w:val="center" w:pos="5126"/>
        <w:tab w:val="right" w:pos="10253"/>
      </w:tabs>
    </w:pPr>
  </w:style>
  <w:style w:type="paragraph" w:styleId="Footer">
    <w:name w:val="footer"/>
    <w:basedOn w:val="Normal"/>
    <w:link w:val="FooterChar"/>
    <w:uiPriority w:val="99"/>
    <w:rsid w:val="001C0E86"/>
    <w:pPr>
      <w:suppressLineNumbers/>
      <w:tabs>
        <w:tab w:val="center" w:pos="5126"/>
        <w:tab w:val="right" w:pos="10253"/>
      </w:tabs>
    </w:pPr>
  </w:style>
  <w:style w:type="paragraph" w:customStyle="1" w:styleId="CSISectionNumber">
    <w:name w:val="CSI Section Number"/>
    <w:next w:val="CSISectionTitle"/>
    <w:rsid w:val="001C0E86"/>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1C0E86"/>
    <w:pPr>
      <w:spacing w:before="0"/>
    </w:pPr>
  </w:style>
  <w:style w:type="paragraph" w:customStyle="1" w:styleId="CSISubparagraph1">
    <w:name w:val="CSI Subparagraph 1."/>
    <w:basedOn w:val="CSIParagraph"/>
    <w:rsid w:val="001C0E86"/>
    <w:pPr>
      <w:numPr>
        <w:ilvl w:val="2"/>
      </w:numPr>
      <w:outlineLvl w:val="3"/>
    </w:pPr>
  </w:style>
  <w:style w:type="paragraph" w:customStyle="1" w:styleId="CSISubparagraph1a">
    <w:name w:val="CSI Subparagraph 1.a."/>
    <w:basedOn w:val="CSISubparagraph1"/>
    <w:rsid w:val="001C0E86"/>
    <w:pPr>
      <w:numPr>
        <w:ilvl w:val="3"/>
      </w:numPr>
      <w:outlineLvl w:val="4"/>
    </w:pPr>
  </w:style>
  <w:style w:type="paragraph" w:customStyle="1" w:styleId="CSISubparagraph1a1">
    <w:name w:val="CSI Subparagraph 1.a.1)"/>
    <w:basedOn w:val="CSISubparagraph1a"/>
    <w:rsid w:val="001C0E86"/>
    <w:pPr>
      <w:numPr>
        <w:ilvl w:val="4"/>
      </w:numPr>
      <w:outlineLvl w:val="5"/>
    </w:pPr>
  </w:style>
  <w:style w:type="paragraph" w:customStyle="1" w:styleId="CSISubparagraph1a1a">
    <w:name w:val="CSI Subparagraph 1.a.1)a)"/>
    <w:basedOn w:val="CSISubparagraph1a1"/>
    <w:rsid w:val="001C0E86"/>
    <w:pPr>
      <w:numPr>
        <w:ilvl w:val="5"/>
      </w:numPr>
      <w:outlineLvl w:val="6"/>
    </w:pPr>
  </w:style>
  <w:style w:type="paragraph" w:customStyle="1" w:styleId="CSIEnd">
    <w:name w:val="CSI End"/>
    <w:basedOn w:val="CSIParagraph"/>
    <w:rsid w:val="001C0E86"/>
    <w:pPr>
      <w:numPr>
        <w:numId w:val="0"/>
      </w:numPr>
      <w:jc w:val="center"/>
    </w:pPr>
    <w:rPr>
      <w:caps/>
    </w:rPr>
  </w:style>
  <w:style w:type="paragraph" w:customStyle="1" w:styleId="NotestoEditor">
    <w:name w:val="Notes to Editor"/>
    <w:basedOn w:val="Normal"/>
    <w:rsid w:val="001C0E86"/>
    <w:pPr>
      <w:spacing w:before="288"/>
    </w:pPr>
    <w:rPr>
      <w:rFonts w:ascii="Courier New" w:hAnsi="Courier New" w:cs="Courier New"/>
      <w:color w:val="FF0000"/>
    </w:rPr>
  </w:style>
  <w:style w:type="character" w:customStyle="1" w:styleId="Heading3Char">
    <w:name w:val="Heading 3 Char"/>
    <w:link w:val="Heading3"/>
    <w:uiPriority w:val="9"/>
    <w:semiHidden/>
    <w:rsid w:val="001C0E86"/>
    <w:rPr>
      <w:rFonts w:ascii="Cambria" w:hAnsi="Cambria"/>
      <w:b/>
      <w:bCs/>
      <w:kern w:val="1"/>
      <w:sz w:val="26"/>
      <w:szCs w:val="26"/>
    </w:rPr>
  </w:style>
  <w:style w:type="character" w:customStyle="1" w:styleId="apple-converted-space">
    <w:name w:val="apple-converted-space"/>
    <w:rsid w:val="00143ABC"/>
  </w:style>
  <w:style w:type="character" w:customStyle="1" w:styleId="FooterChar">
    <w:name w:val="Footer Char"/>
    <w:link w:val="Footer"/>
    <w:uiPriority w:val="99"/>
    <w:rsid w:val="001C0E86"/>
    <w:rPr>
      <w:rFonts w:eastAsia="Arial"/>
      <w:kern w:val="1"/>
      <w:szCs w:val="24"/>
    </w:rPr>
  </w:style>
  <w:style w:type="paragraph" w:styleId="BalloonText">
    <w:name w:val="Balloon Text"/>
    <w:basedOn w:val="Normal"/>
    <w:link w:val="BalloonTextChar"/>
    <w:uiPriority w:val="99"/>
    <w:semiHidden/>
    <w:unhideWhenUsed/>
    <w:rsid w:val="001C0E86"/>
    <w:rPr>
      <w:rFonts w:ascii="Tahoma" w:hAnsi="Tahoma" w:cs="Tahoma"/>
      <w:sz w:val="16"/>
      <w:szCs w:val="16"/>
    </w:rPr>
  </w:style>
  <w:style w:type="character" w:customStyle="1" w:styleId="BalloonTextChar">
    <w:name w:val="Balloon Text Char"/>
    <w:link w:val="BalloonText"/>
    <w:uiPriority w:val="99"/>
    <w:semiHidden/>
    <w:rsid w:val="001C0E86"/>
    <w:rPr>
      <w:rFonts w:ascii="Tahoma" w:eastAsia="Arial" w:hAnsi="Tahoma" w:cs="Tahoma"/>
      <w:kern w:val="1"/>
      <w:sz w:val="16"/>
      <w:szCs w:val="16"/>
    </w:rPr>
  </w:style>
  <w:style w:type="character" w:customStyle="1" w:styleId="HeaderChar">
    <w:name w:val="Header Char"/>
    <w:link w:val="Header"/>
    <w:rsid w:val="00AE645F"/>
    <w:rPr>
      <w:rFonts w:eastAsia="Arial"/>
      <w:kern w:val="1"/>
      <w:szCs w:val="24"/>
    </w:rPr>
  </w:style>
  <w:style w:type="character" w:customStyle="1" w:styleId="Heading5Char">
    <w:name w:val="Heading 5 Char"/>
    <w:link w:val="Heading5"/>
    <w:uiPriority w:val="9"/>
    <w:semiHidden/>
    <w:rsid w:val="001C0E86"/>
    <w:rPr>
      <w:rFonts w:ascii="Calibri" w:hAnsi="Calibri"/>
      <w:b/>
      <w:bCs/>
      <w:i/>
      <w:iCs/>
      <w:kern w:val="1"/>
      <w:sz w:val="26"/>
      <w:szCs w:val="26"/>
    </w:rPr>
  </w:style>
  <w:style w:type="character" w:styleId="CommentReference">
    <w:name w:val="annotation reference"/>
    <w:uiPriority w:val="99"/>
    <w:semiHidden/>
    <w:unhideWhenUsed/>
    <w:rsid w:val="001C0E86"/>
    <w:rPr>
      <w:sz w:val="16"/>
      <w:szCs w:val="16"/>
    </w:rPr>
  </w:style>
  <w:style w:type="paragraph" w:styleId="CommentText">
    <w:name w:val="annotation text"/>
    <w:basedOn w:val="Normal"/>
    <w:link w:val="CommentTextChar"/>
    <w:uiPriority w:val="99"/>
    <w:semiHidden/>
    <w:unhideWhenUsed/>
    <w:rsid w:val="001C0E86"/>
    <w:rPr>
      <w:szCs w:val="20"/>
    </w:rPr>
  </w:style>
  <w:style w:type="character" w:customStyle="1" w:styleId="CommentTextChar">
    <w:name w:val="Comment Text Char"/>
    <w:link w:val="CommentText"/>
    <w:uiPriority w:val="99"/>
    <w:semiHidden/>
    <w:rsid w:val="001C0E86"/>
    <w:rPr>
      <w:rFonts w:eastAsia="Arial"/>
      <w:kern w:val="1"/>
    </w:rPr>
  </w:style>
  <w:style w:type="paragraph" w:styleId="CommentSubject">
    <w:name w:val="annotation subject"/>
    <w:basedOn w:val="CommentText"/>
    <w:next w:val="CommentText"/>
    <w:link w:val="CommentSubjectChar"/>
    <w:uiPriority w:val="99"/>
    <w:semiHidden/>
    <w:unhideWhenUsed/>
    <w:rsid w:val="001C0E86"/>
    <w:rPr>
      <w:b/>
      <w:bCs/>
    </w:rPr>
  </w:style>
  <w:style w:type="character" w:customStyle="1" w:styleId="CommentSubjectChar">
    <w:name w:val="Comment Subject Char"/>
    <w:link w:val="CommentSubject"/>
    <w:uiPriority w:val="99"/>
    <w:semiHidden/>
    <w:rsid w:val="001C0E86"/>
    <w:rPr>
      <w:rFonts w:eastAsia="Arial"/>
      <w:b/>
      <w:bCs/>
      <w:kern w:val="1"/>
    </w:rPr>
  </w:style>
  <w:style w:type="paragraph" w:styleId="Bibliography">
    <w:name w:val="Bibliography"/>
    <w:basedOn w:val="Normal"/>
    <w:next w:val="Normal"/>
    <w:uiPriority w:val="37"/>
    <w:semiHidden/>
    <w:unhideWhenUsed/>
    <w:rsid w:val="001C0E86"/>
  </w:style>
  <w:style w:type="paragraph" w:styleId="BlockText">
    <w:name w:val="Block Text"/>
    <w:basedOn w:val="Normal"/>
    <w:uiPriority w:val="99"/>
    <w:semiHidden/>
    <w:unhideWhenUsed/>
    <w:rsid w:val="001C0E86"/>
    <w:pPr>
      <w:spacing w:after="120"/>
      <w:ind w:left="1440" w:right="1440"/>
    </w:pPr>
  </w:style>
  <w:style w:type="paragraph" w:styleId="BodyText">
    <w:name w:val="Body Text"/>
    <w:basedOn w:val="Normal"/>
    <w:link w:val="BodyTextChar"/>
    <w:uiPriority w:val="99"/>
    <w:semiHidden/>
    <w:unhideWhenUsed/>
    <w:rsid w:val="001C0E86"/>
    <w:pPr>
      <w:spacing w:after="120"/>
    </w:pPr>
  </w:style>
  <w:style w:type="character" w:customStyle="1" w:styleId="BodyTextChar">
    <w:name w:val="Body Text Char"/>
    <w:link w:val="BodyText"/>
    <w:uiPriority w:val="99"/>
    <w:semiHidden/>
    <w:rsid w:val="001C0E86"/>
    <w:rPr>
      <w:rFonts w:eastAsia="Arial"/>
      <w:kern w:val="1"/>
      <w:szCs w:val="24"/>
    </w:rPr>
  </w:style>
  <w:style w:type="paragraph" w:styleId="BodyText2">
    <w:name w:val="Body Text 2"/>
    <w:basedOn w:val="Normal"/>
    <w:link w:val="BodyText2Char"/>
    <w:uiPriority w:val="99"/>
    <w:semiHidden/>
    <w:unhideWhenUsed/>
    <w:rsid w:val="001C0E86"/>
    <w:pPr>
      <w:spacing w:after="120" w:line="480" w:lineRule="auto"/>
    </w:pPr>
  </w:style>
  <w:style w:type="character" w:customStyle="1" w:styleId="BodyText2Char">
    <w:name w:val="Body Text 2 Char"/>
    <w:link w:val="BodyText2"/>
    <w:uiPriority w:val="99"/>
    <w:semiHidden/>
    <w:rsid w:val="001C0E86"/>
    <w:rPr>
      <w:rFonts w:eastAsia="Arial"/>
      <w:kern w:val="1"/>
      <w:szCs w:val="24"/>
    </w:rPr>
  </w:style>
  <w:style w:type="paragraph" w:styleId="BodyText3">
    <w:name w:val="Body Text 3"/>
    <w:basedOn w:val="Normal"/>
    <w:link w:val="BodyText3Char"/>
    <w:uiPriority w:val="99"/>
    <w:semiHidden/>
    <w:unhideWhenUsed/>
    <w:rsid w:val="001C0E86"/>
    <w:pPr>
      <w:spacing w:after="120"/>
    </w:pPr>
    <w:rPr>
      <w:sz w:val="16"/>
      <w:szCs w:val="16"/>
    </w:rPr>
  </w:style>
  <w:style w:type="character" w:customStyle="1" w:styleId="BodyText3Char">
    <w:name w:val="Body Text 3 Char"/>
    <w:link w:val="BodyText3"/>
    <w:uiPriority w:val="99"/>
    <w:semiHidden/>
    <w:rsid w:val="001C0E86"/>
    <w:rPr>
      <w:rFonts w:eastAsia="Arial"/>
      <w:kern w:val="1"/>
      <w:sz w:val="16"/>
      <w:szCs w:val="16"/>
    </w:rPr>
  </w:style>
  <w:style w:type="paragraph" w:styleId="BodyTextFirstIndent">
    <w:name w:val="Body Text First Indent"/>
    <w:basedOn w:val="BodyText"/>
    <w:link w:val="BodyTextFirstIndentChar"/>
    <w:uiPriority w:val="99"/>
    <w:semiHidden/>
    <w:unhideWhenUsed/>
    <w:rsid w:val="001C0E86"/>
    <w:pPr>
      <w:ind w:firstLine="210"/>
    </w:pPr>
  </w:style>
  <w:style w:type="character" w:customStyle="1" w:styleId="BodyTextFirstIndentChar">
    <w:name w:val="Body Text First Indent Char"/>
    <w:link w:val="BodyTextFirstIndent"/>
    <w:uiPriority w:val="99"/>
    <w:semiHidden/>
    <w:rsid w:val="001C0E86"/>
    <w:rPr>
      <w:rFonts w:eastAsia="Arial"/>
      <w:kern w:val="1"/>
      <w:szCs w:val="24"/>
    </w:rPr>
  </w:style>
  <w:style w:type="paragraph" w:styleId="BodyTextIndent">
    <w:name w:val="Body Text Indent"/>
    <w:basedOn w:val="Normal"/>
    <w:link w:val="BodyTextIndentChar"/>
    <w:uiPriority w:val="99"/>
    <w:semiHidden/>
    <w:unhideWhenUsed/>
    <w:rsid w:val="001C0E86"/>
    <w:pPr>
      <w:spacing w:after="120"/>
      <w:ind w:left="360"/>
    </w:pPr>
  </w:style>
  <w:style w:type="character" w:customStyle="1" w:styleId="BodyTextIndentChar">
    <w:name w:val="Body Text Indent Char"/>
    <w:link w:val="BodyTextIndent"/>
    <w:uiPriority w:val="99"/>
    <w:semiHidden/>
    <w:rsid w:val="001C0E86"/>
    <w:rPr>
      <w:rFonts w:eastAsia="Arial"/>
      <w:kern w:val="1"/>
      <w:szCs w:val="24"/>
    </w:rPr>
  </w:style>
  <w:style w:type="paragraph" w:styleId="BodyTextFirstIndent2">
    <w:name w:val="Body Text First Indent 2"/>
    <w:basedOn w:val="BodyTextIndent"/>
    <w:link w:val="BodyTextFirstIndent2Char"/>
    <w:uiPriority w:val="99"/>
    <w:semiHidden/>
    <w:unhideWhenUsed/>
    <w:rsid w:val="001C0E86"/>
    <w:pPr>
      <w:ind w:firstLine="210"/>
    </w:pPr>
  </w:style>
  <w:style w:type="character" w:customStyle="1" w:styleId="BodyTextFirstIndent2Char">
    <w:name w:val="Body Text First Indent 2 Char"/>
    <w:link w:val="BodyTextFirstIndent2"/>
    <w:uiPriority w:val="99"/>
    <w:semiHidden/>
    <w:rsid w:val="001C0E86"/>
    <w:rPr>
      <w:rFonts w:eastAsia="Arial"/>
      <w:kern w:val="1"/>
      <w:szCs w:val="24"/>
    </w:rPr>
  </w:style>
  <w:style w:type="paragraph" w:styleId="BodyTextIndent2">
    <w:name w:val="Body Text Indent 2"/>
    <w:basedOn w:val="Normal"/>
    <w:link w:val="BodyTextIndent2Char"/>
    <w:uiPriority w:val="99"/>
    <w:semiHidden/>
    <w:unhideWhenUsed/>
    <w:rsid w:val="001C0E86"/>
    <w:pPr>
      <w:spacing w:after="120" w:line="480" w:lineRule="auto"/>
      <w:ind w:left="360"/>
    </w:pPr>
  </w:style>
  <w:style w:type="character" w:customStyle="1" w:styleId="BodyTextIndent2Char">
    <w:name w:val="Body Text Indent 2 Char"/>
    <w:link w:val="BodyTextIndent2"/>
    <w:uiPriority w:val="99"/>
    <w:semiHidden/>
    <w:rsid w:val="001C0E86"/>
    <w:rPr>
      <w:rFonts w:eastAsia="Arial"/>
      <w:kern w:val="1"/>
      <w:szCs w:val="24"/>
    </w:rPr>
  </w:style>
  <w:style w:type="paragraph" w:styleId="BodyTextIndent3">
    <w:name w:val="Body Text Indent 3"/>
    <w:basedOn w:val="Normal"/>
    <w:link w:val="BodyTextIndent3Char"/>
    <w:uiPriority w:val="99"/>
    <w:semiHidden/>
    <w:unhideWhenUsed/>
    <w:rsid w:val="001C0E86"/>
    <w:pPr>
      <w:spacing w:after="120"/>
      <w:ind w:left="360"/>
    </w:pPr>
    <w:rPr>
      <w:sz w:val="16"/>
      <w:szCs w:val="16"/>
    </w:rPr>
  </w:style>
  <w:style w:type="character" w:customStyle="1" w:styleId="BodyTextIndent3Char">
    <w:name w:val="Body Text Indent 3 Char"/>
    <w:link w:val="BodyTextIndent3"/>
    <w:uiPriority w:val="99"/>
    <w:semiHidden/>
    <w:rsid w:val="001C0E86"/>
    <w:rPr>
      <w:rFonts w:eastAsia="Arial"/>
      <w:kern w:val="1"/>
      <w:sz w:val="16"/>
      <w:szCs w:val="16"/>
    </w:rPr>
  </w:style>
  <w:style w:type="paragraph" w:styleId="Caption">
    <w:name w:val="caption"/>
    <w:basedOn w:val="Normal"/>
    <w:next w:val="Normal"/>
    <w:uiPriority w:val="35"/>
    <w:semiHidden/>
    <w:unhideWhenUsed/>
    <w:qFormat/>
    <w:rsid w:val="001C0E86"/>
    <w:rPr>
      <w:b/>
      <w:bCs/>
      <w:szCs w:val="20"/>
    </w:rPr>
  </w:style>
  <w:style w:type="paragraph" w:styleId="Closing">
    <w:name w:val="Closing"/>
    <w:basedOn w:val="Normal"/>
    <w:link w:val="ClosingChar"/>
    <w:uiPriority w:val="99"/>
    <w:semiHidden/>
    <w:unhideWhenUsed/>
    <w:rsid w:val="001C0E86"/>
    <w:pPr>
      <w:ind w:left="4320"/>
    </w:pPr>
  </w:style>
  <w:style w:type="character" w:customStyle="1" w:styleId="ClosingChar">
    <w:name w:val="Closing Char"/>
    <w:link w:val="Closing"/>
    <w:uiPriority w:val="99"/>
    <w:semiHidden/>
    <w:rsid w:val="001C0E86"/>
    <w:rPr>
      <w:rFonts w:eastAsia="Arial"/>
      <w:kern w:val="1"/>
      <w:szCs w:val="24"/>
    </w:rPr>
  </w:style>
  <w:style w:type="paragraph" w:styleId="Date">
    <w:name w:val="Date"/>
    <w:basedOn w:val="Normal"/>
    <w:next w:val="Normal"/>
    <w:link w:val="DateChar"/>
    <w:uiPriority w:val="99"/>
    <w:semiHidden/>
    <w:unhideWhenUsed/>
    <w:rsid w:val="001C0E86"/>
  </w:style>
  <w:style w:type="character" w:customStyle="1" w:styleId="DateChar">
    <w:name w:val="Date Char"/>
    <w:link w:val="Date"/>
    <w:uiPriority w:val="99"/>
    <w:semiHidden/>
    <w:rsid w:val="001C0E86"/>
    <w:rPr>
      <w:rFonts w:eastAsia="Arial"/>
      <w:kern w:val="1"/>
      <w:szCs w:val="24"/>
    </w:rPr>
  </w:style>
  <w:style w:type="paragraph" w:styleId="DocumentMap">
    <w:name w:val="Document Map"/>
    <w:basedOn w:val="Normal"/>
    <w:link w:val="DocumentMapChar"/>
    <w:uiPriority w:val="99"/>
    <w:semiHidden/>
    <w:unhideWhenUsed/>
    <w:rsid w:val="001C0E86"/>
    <w:rPr>
      <w:rFonts w:ascii="Tahoma" w:hAnsi="Tahoma" w:cs="Tahoma"/>
      <w:sz w:val="16"/>
      <w:szCs w:val="16"/>
    </w:rPr>
  </w:style>
  <w:style w:type="character" w:customStyle="1" w:styleId="DocumentMapChar">
    <w:name w:val="Document Map Char"/>
    <w:link w:val="DocumentMap"/>
    <w:uiPriority w:val="99"/>
    <w:semiHidden/>
    <w:rsid w:val="001C0E86"/>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1C0E86"/>
  </w:style>
  <w:style w:type="character" w:customStyle="1" w:styleId="E-mailSignatureChar">
    <w:name w:val="E-mail Signature Char"/>
    <w:link w:val="E-mailSignature"/>
    <w:uiPriority w:val="99"/>
    <w:semiHidden/>
    <w:rsid w:val="001C0E86"/>
    <w:rPr>
      <w:rFonts w:eastAsia="Arial"/>
      <w:kern w:val="1"/>
      <w:szCs w:val="24"/>
    </w:rPr>
  </w:style>
  <w:style w:type="paragraph" w:styleId="EndnoteText">
    <w:name w:val="endnote text"/>
    <w:basedOn w:val="Normal"/>
    <w:link w:val="EndnoteTextChar"/>
    <w:uiPriority w:val="99"/>
    <w:semiHidden/>
    <w:unhideWhenUsed/>
    <w:rsid w:val="001C0E86"/>
    <w:rPr>
      <w:szCs w:val="20"/>
    </w:rPr>
  </w:style>
  <w:style w:type="character" w:customStyle="1" w:styleId="EndnoteTextChar">
    <w:name w:val="Endnote Text Char"/>
    <w:link w:val="EndnoteText"/>
    <w:uiPriority w:val="99"/>
    <w:semiHidden/>
    <w:rsid w:val="001C0E86"/>
    <w:rPr>
      <w:rFonts w:eastAsia="Arial"/>
      <w:kern w:val="1"/>
    </w:rPr>
  </w:style>
  <w:style w:type="paragraph" w:styleId="EnvelopeAddress">
    <w:name w:val="envelope address"/>
    <w:basedOn w:val="Normal"/>
    <w:uiPriority w:val="99"/>
    <w:semiHidden/>
    <w:unhideWhenUsed/>
    <w:rsid w:val="001C0E86"/>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1C0E86"/>
    <w:rPr>
      <w:rFonts w:ascii="Cambria" w:eastAsia="Times New Roman" w:hAnsi="Cambria"/>
      <w:szCs w:val="20"/>
    </w:rPr>
  </w:style>
  <w:style w:type="paragraph" w:styleId="FootnoteText">
    <w:name w:val="footnote text"/>
    <w:basedOn w:val="Normal"/>
    <w:link w:val="FootnoteTextChar"/>
    <w:uiPriority w:val="99"/>
    <w:semiHidden/>
    <w:unhideWhenUsed/>
    <w:rsid w:val="001C0E86"/>
    <w:rPr>
      <w:szCs w:val="20"/>
    </w:rPr>
  </w:style>
  <w:style w:type="character" w:customStyle="1" w:styleId="FootnoteTextChar">
    <w:name w:val="Footnote Text Char"/>
    <w:link w:val="FootnoteText"/>
    <w:uiPriority w:val="99"/>
    <w:semiHidden/>
    <w:rsid w:val="001C0E86"/>
    <w:rPr>
      <w:rFonts w:eastAsia="Arial"/>
      <w:kern w:val="1"/>
    </w:rPr>
  </w:style>
  <w:style w:type="paragraph" w:styleId="HTMLAddress">
    <w:name w:val="HTML Address"/>
    <w:basedOn w:val="Normal"/>
    <w:link w:val="HTMLAddressChar"/>
    <w:uiPriority w:val="99"/>
    <w:semiHidden/>
    <w:unhideWhenUsed/>
    <w:rsid w:val="001C0E86"/>
    <w:rPr>
      <w:i/>
      <w:iCs/>
    </w:rPr>
  </w:style>
  <w:style w:type="character" w:customStyle="1" w:styleId="HTMLAddressChar">
    <w:name w:val="HTML Address Char"/>
    <w:link w:val="HTMLAddress"/>
    <w:uiPriority w:val="99"/>
    <w:semiHidden/>
    <w:rsid w:val="001C0E86"/>
    <w:rPr>
      <w:rFonts w:eastAsia="Arial"/>
      <w:i/>
      <w:iCs/>
      <w:kern w:val="1"/>
      <w:szCs w:val="24"/>
    </w:rPr>
  </w:style>
  <w:style w:type="paragraph" w:styleId="HTMLPreformatted">
    <w:name w:val="HTML Preformatted"/>
    <w:basedOn w:val="Normal"/>
    <w:link w:val="HTMLPreformattedChar"/>
    <w:uiPriority w:val="99"/>
    <w:semiHidden/>
    <w:unhideWhenUsed/>
    <w:rsid w:val="001C0E86"/>
    <w:rPr>
      <w:rFonts w:ascii="Courier New" w:hAnsi="Courier New" w:cs="Courier New"/>
      <w:szCs w:val="20"/>
    </w:rPr>
  </w:style>
  <w:style w:type="character" w:customStyle="1" w:styleId="HTMLPreformattedChar">
    <w:name w:val="HTML Preformatted Char"/>
    <w:link w:val="HTMLPreformatted"/>
    <w:uiPriority w:val="99"/>
    <w:semiHidden/>
    <w:rsid w:val="001C0E86"/>
    <w:rPr>
      <w:rFonts w:ascii="Courier New" w:eastAsia="Arial" w:hAnsi="Courier New" w:cs="Courier New"/>
      <w:kern w:val="1"/>
    </w:rPr>
  </w:style>
  <w:style w:type="paragraph" w:styleId="Index1">
    <w:name w:val="index 1"/>
    <w:basedOn w:val="Normal"/>
    <w:next w:val="Normal"/>
    <w:autoRedefine/>
    <w:uiPriority w:val="99"/>
    <w:semiHidden/>
    <w:unhideWhenUsed/>
    <w:rsid w:val="001C0E86"/>
    <w:pPr>
      <w:ind w:left="200" w:hanging="200"/>
    </w:pPr>
  </w:style>
  <w:style w:type="paragraph" w:styleId="Index2">
    <w:name w:val="index 2"/>
    <w:basedOn w:val="Normal"/>
    <w:next w:val="Normal"/>
    <w:autoRedefine/>
    <w:uiPriority w:val="99"/>
    <w:semiHidden/>
    <w:unhideWhenUsed/>
    <w:rsid w:val="001C0E86"/>
    <w:pPr>
      <w:ind w:left="400" w:hanging="200"/>
    </w:pPr>
  </w:style>
  <w:style w:type="paragraph" w:styleId="Index3">
    <w:name w:val="index 3"/>
    <w:basedOn w:val="Normal"/>
    <w:next w:val="Normal"/>
    <w:autoRedefine/>
    <w:uiPriority w:val="99"/>
    <w:semiHidden/>
    <w:unhideWhenUsed/>
    <w:rsid w:val="001C0E86"/>
    <w:pPr>
      <w:ind w:left="600" w:hanging="200"/>
    </w:pPr>
  </w:style>
  <w:style w:type="paragraph" w:styleId="Index4">
    <w:name w:val="index 4"/>
    <w:basedOn w:val="Normal"/>
    <w:next w:val="Normal"/>
    <w:autoRedefine/>
    <w:uiPriority w:val="99"/>
    <w:semiHidden/>
    <w:unhideWhenUsed/>
    <w:rsid w:val="001C0E86"/>
    <w:pPr>
      <w:ind w:left="800" w:hanging="200"/>
    </w:pPr>
  </w:style>
  <w:style w:type="paragraph" w:styleId="Index5">
    <w:name w:val="index 5"/>
    <w:basedOn w:val="Normal"/>
    <w:next w:val="Normal"/>
    <w:autoRedefine/>
    <w:uiPriority w:val="99"/>
    <w:semiHidden/>
    <w:unhideWhenUsed/>
    <w:rsid w:val="001C0E86"/>
    <w:pPr>
      <w:ind w:left="1000" w:hanging="200"/>
    </w:pPr>
  </w:style>
  <w:style w:type="paragraph" w:styleId="Index6">
    <w:name w:val="index 6"/>
    <w:basedOn w:val="Normal"/>
    <w:next w:val="Normal"/>
    <w:autoRedefine/>
    <w:uiPriority w:val="99"/>
    <w:semiHidden/>
    <w:unhideWhenUsed/>
    <w:rsid w:val="001C0E86"/>
    <w:pPr>
      <w:ind w:left="1200" w:hanging="200"/>
    </w:pPr>
  </w:style>
  <w:style w:type="paragraph" w:styleId="Index7">
    <w:name w:val="index 7"/>
    <w:basedOn w:val="Normal"/>
    <w:next w:val="Normal"/>
    <w:autoRedefine/>
    <w:uiPriority w:val="99"/>
    <w:semiHidden/>
    <w:unhideWhenUsed/>
    <w:rsid w:val="001C0E86"/>
    <w:pPr>
      <w:ind w:left="1400" w:hanging="200"/>
    </w:pPr>
  </w:style>
  <w:style w:type="paragraph" w:styleId="Index8">
    <w:name w:val="index 8"/>
    <w:basedOn w:val="Normal"/>
    <w:next w:val="Normal"/>
    <w:autoRedefine/>
    <w:uiPriority w:val="99"/>
    <w:semiHidden/>
    <w:unhideWhenUsed/>
    <w:rsid w:val="001C0E86"/>
    <w:pPr>
      <w:ind w:left="1600" w:hanging="200"/>
    </w:pPr>
  </w:style>
  <w:style w:type="paragraph" w:styleId="Index9">
    <w:name w:val="index 9"/>
    <w:basedOn w:val="Normal"/>
    <w:next w:val="Normal"/>
    <w:autoRedefine/>
    <w:uiPriority w:val="99"/>
    <w:semiHidden/>
    <w:unhideWhenUsed/>
    <w:rsid w:val="001C0E86"/>
    <w:pPr>
      <w:ind w:left="1800" w:hanging="200"/>
    </w:pPr>
  </w:style>
  <w:style w:type="paragraph" w:styleId="IndexHeading">
    <w:name w:val="index heading"/>
    <w:basedOn w:val="Normal"/>
    <w:next w:val="Index1"/>
    <w:uiPriority w:val="99"/>
    <w:semiHidden/>
    <w:unhideWhenUsed/>
    <w:rsid w:val="001C0E86"/>
    <w:rPr>
      <w:rFonts w:ascii="Cambria" w:eastAsia="Times New Roman" w:hAnsi="Cambria"/>
      <w:b/>
      <w:bCs/>
    </w:rPr>
  </w:style>
  <w:style w:type="paragraph" w:styleId="IntenseQuote">
    <w:name w:val="Intense Quote"/>
    <w:basedOn w:val="Normal"/>
    <w:next w:val="Normal"/>
    <w:link w:val="IntenseQuoteChar"/>
    <w:uiPriority w:val="30"/>
    <w:qFormat/>
    <w:rsid w:val="001C0E8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C0E86"/>
    <w:rPr>
      <w:rFonts w:eastAsia="Arial"/>
      <w:b/>
      <w:bCs/>
      <w:i/>
      <w:iCs/>
      <w:color w:val="4F81BD"/>
      <w:kern w:val="1"/>
      <w:szCs w:val="24"/>
    </w:rPr>
  </w:style>
  <w:style w:type="paragraph" w:styleId="List">
    <w:name w:val="List"/>
    <w:basedOn w:val="Normal"/>
    <w:uiPriority w:val="99"/>
    <w:semiHidden/>
    <w:unhideWhenUsed/>
    <w:rsid w:val="001C0E86"/>
    <w:pPr>
      <w:ind w:left="360" w:hanging="360"/>
      <w:contextualSpacing/>
    </w:pPr>
  </w:style>
  <w:style w:type="paragraph" w:styleId="List2">
    <w:name w:val="List 2"/>
    <w:basedOn w:val="Normal"/>
    <w:uiPriority w:val="99"/>
    <w:semiHidden/>
    <w:unhideWhenUsed/>
    <w:rsid w:val="001C0E86"/>
    <w:pPr>
      <w:ind w:left="720" w:hanging="360"/>
      <w:contextualSpacing/>
    </w:pPr>
  </w:style>
  <w:style w:type="paragraph" w:styleId="List3">
    <w:name w:val="List 3"/>
    <w:basedOn w:val="Normal"/>
    <w:uiPriority w:val="99"/>
    <w:semiHidden/>
    <w:unhideWhenUsed/>
    <w:rsid w:val="001C0E86"/>
    <w:pPr>
      <w:ind w:left="1080" w:hanging="360"/>
      <w:contextualSpacing/>
    </w:pPr>
  </w:style>
  <w:style w:type="paragraph" w:styleId="List4">
    <w:name w:val="List 4"/>
    <w:basedOn w:val="Normal"/>
    <w:uiPriority w:val="99"/>
    <w:semiHidden/>
    <w:unhideWhenUsed/>
    <w:rsid w:val="001C0E86"/>
    <w:pPr>
      <w:ind w:left="1440" w:hanging="360"/>
      <w:contextualSpacing/>
    </w:pPr>
  </w:style>
  <w:style w:type="paragraph" w:styleId="List5">
    <w:name w:val="List 5"/>
    <w:basedOn w:val="Normal"/>
    <w:uiPriority w:val="99"/>
    <w:semiHidden/>
    <w:unhideWhenUsed/>
    <w:rsid w:val="001C0E86"/>
    <w:pPr>
      <w:ind w:left="1800" w:hanging="360"/>
      <w:contextualSpacing/>
    </w:pPr>
  </w:style>
  <w:style w:type="paragraph" w:styleId="ListBullet">
    <w:name w:val="List Bullet"/>
    <w:basedOn w:val="Normal"/>
    <w:uiPriority w:val="99"/>
    <w:semiHidden/>
    <w:unhideWhenUsed/>
    <w:rsid w:val="001C0E86"/>
    <w:pPr>
      <w:numPr>
        <w:numId w:val="2"/>
      </w:numPr>
      <w:contextualSpacing/>
    </w:pPr>
  </w:style>
  <w:style w:type="paragraph" w:styleId="ListBullet2">
    <w:name w:val="List Bullet 2"/>
    <w:basedOn w:val="Normal"/>
    <w:uiPriority w:val="99"/>
    <w:semiHidden/>
    <w:unhideWhenUsed/>
    <w:rsid w:val="001C0E86"/>
    <w:pPr>
      <w:numPr>
        <w:numId w:val="3"/>
      </w:numPr>
      <w:contextualSpacing/>
    </w:pPr>
  </w:style>
  <w:style w:type="paragraph" w:styleId="ListBullet3">
    <w:name w:val="List Bullet 3"/>
    <w:basedOn w:val="Normal"/>
    <w:uiPriority w:val="99"/>
    <w:semiHidden/>
    <w:unhideWhenUsed/>
    <w:rsid w:val="001C0E86"/>
    <w:pPr>
      <w:numPr>
        <w:numId w:val="4"/>
      </w:numPr>
      <w:contextualSpacing/>
    </w:pPr>
  </w:style>
  <w:style w:type="paragraph" w:styleId="ListBullet4">
    <w:name w:val="List Bullet 4"/>
    <w:basedOn w:val="Normal"/>
    <w:uiPriority w:val="99"/>
    <w:semiHidden/>
    <w:unhideWhenUsed/>
    <w:rsid w:val="001C0E86"/>
    <w:pPr>
      <w:numPr>
        <w:numId w:val="5"/>
      </w:numPr>
      <w:contextualSpacing/>
    </w:pPr>
  </w:style>
  <w:style w:type="paragraph" w:styleId="ListBullet5">
    <w:name w:val="List Bullet 5"/>
    <w:basedOn w:val="Normal"/>
    <w:uiPriority w:val="99"/>
    <w:semiHidden/>
    <w:unhideWhenUsed/>
    <w:rsid w:val="001C0E86"/>
    <w:pPr>
      <w:numPr>
        <w:numId w:val="6"/>
      </w:numPr>
      <w:contextualSpacing/>
    </w:pPr>
  </w:style>
  <w:style w:type="paragraph" w:styleId="ListContinue">
    <w:name w:val="List Continue"/>
    <w:basedOn w:val="Normal"/>
    <w:uiPriority w:val="99"/>
    <w:semiHidden/>
    <w:unhideWhenUsed/>
    <w:rsid w:val="001C0E86"/>
    <w:pPr>
      <w:spacing w:after="120"/>
      <w:ind w:left="360"/>
      <w:contextualSpacing/>
    </w:pPr>
  </w:style>
  <w:style w:type="paragraph" w:styleId="ListContinue2">
    <w:name w:val="List Continue 2"/>
    <w:basedOn w:val="Normal"/>
    <w:uiPriority w:val="99"/>
    <w:semiHidden/>
    <w:unhideWhenUsed/>
    <w:rsid w:val="001C0E86"/>
    <w:pPr>
      <w:spacing w:after="120"/>
      <w:ind w:left="720"/>
      <w:contextualSpacing/>
    </w:pPr>
  </w:style>
  <w:style w:type="paragraph" w:styleId="ListContinue3">
    <w:name w:val="List Continue 3"/>
    <w:basedOn w:val="Normal"/>
    <w:uiPriority w:val="99"/>
    <w:semiHidden/>
    <w:unhideWhenUsed/>
    <w:rsid w:val="001C0E86"/>
    <w:pPr>
      <w:spacing w:after="120"/>
      <w:ind w:left="1080"/>
      <w:contextualSpacing/>
    </w:pPr>
  </w:style>
  <w:style w:type="paragraph" w:styleId="ListContinue4">
    <w:name w:val="List Continue 4"/>
    <w:basedOn w:val="Normal"/>
    <w:uiPriority w:val="99"/>
    <w:semiHidden/>
    <w:unhideWhenUsed/>
    <w:rsid w:val="001C0E86"/>
    <w:pPr>
      <w:spacing w:after="120"/>
      <w:ind w:left="1440"/>
      <w:contextualSpacing/>
    </w:pPr>
  </w:style>
  <w:style w:type="paragraph" w:styleId="ListContinue5">
    <w:name w:val="List Continue 5"/>
    <w:basedOn w:val="Normal"/>
    <w:uiPriority w:val="99"/>
    <w:semiHidden/>
    <w:unhideWhenUsed/>
    <w:rsid w:val="001C0E86"/>
    <w:pPr>
      <w:spacing w:after="120"/>
      <w:ind w:left="1800"/>
      <w:contextualSpacing/>
    </w:pPr>
  </w:style>
  <w:style w:type="paragraph" w:styleId="ListNumber">
    <w:name w:val="List Number"/>
    <w:basedOn w:val="Normal"/>
    <w:uiPriority w:val="99"/>
    <w:semiHidden/>
    <w:unhideWhenUsed/>
    <w:rsid w:val="001C0E86"/>
    <w:pPr>
      <w:numPr>
        <w:numId w:val="7"/>
      </w:numPr>
      <w:contextualSpacing/>
    </w:pPr>
  </w:style>
  <w:style w:type="paragraph" w:styleId="ListNumber2">
    <w:name w:val="List Number 2"/>
    <w:basedOn w:val="Normal"/>
    <w:uiPriority w:val="99"/>
    <w:semiHidden/>
    <w:unhideWhenUsed/>
    <w:rsid w:val="001C0E86"/>
    <w:pPr>
      <w:numPr>
        <w:numId w:val="8"/>
      </w:numPr>
      <w:contextualSpacing/>
    </w:pPr>
  </w:style>
  <w:style w:type="paragraph" w:styleId="ListNumber3">
    <w:name w:val="List Number 3"/>
    <w:basedOn w:val="Normal"/>
    <w:uiPriority w:val="99"/>
    <w:semiHidden/>
    <w:unhideWhenUsed/>
    <w:rsid w:val="001C0E86"/>
    <w:pPr>
      <w:numPr>
        <w:numId w:val="9"/>
      </w:numPr>
      <w:contextualSpacing/>
    </w:pPr>
  </w:style>
  <w:style w:type="paragraph" w:styleId="ListNumber4">
    <w:name w:val="List Number 4"/>
    <w:basedOn w:val="Normal"/>
    <w:uiPriority w:val="99"/>
    <w:semiHidden/>
    <w:unhideWhenUsed/>
    <w:rsid w:val="001C0E86"/>
    <w:pPr>
      <w:numPr>
        <w:numId w:val="10"/>
      </w:numPr>
      <w:contextualSpacing/>
    </w:pPr>
  </w:style>
  <w:style w:type="paragraph" w:styleId="ListNumber5">
    <w:name w:val="List Number 5"/>
    <w:basedOn w:val="Normal"/>
    <w:uiPriority w:val="99"/>
    <w:semiHidden/>
    <w:unhideWhenUsed/>
    <w:rsid w:val="001C0E86"/>
    <w:pPr>
      <w:numPr>
        <w:numId w:val="11"/>
      </w:numPr>
      <w:contextualSpacing/>
    </w:pPr>
  </w:style>
  <w:style w:type="paragraph" w:styleId="ListParagraph">
    <w:name w:val="List Paragraph"/>
    <w:basedOn w:val="Normal"/>
    <w:uiPriority w:val="34"/>
    <w:qFormat/>
    <w:rsid w:val="001C0E86"/>
    <w:pPr>
      <w:ind w:left="720"/>
    </w:pPr>
  </w:style>
  <w:style w:type="paragraph" w:styleId="MacroText">
    <w:name w:val="macro"/>
    <w:link w:val="MacroTextChar"/>
    <w:uiPriority w:val="99"/>
    <w:semiHidden/>
    <w:unhideWhenUsed/>
    <w:rsid w:val="001C0E86"/>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1C0E86"/>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1C0E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1C0E86"/>
    <w:rPr>
      <w:rFonts w:ascii="Cambria" w:hAnsi="Cambria"/>
      <w:kern w:val="1"/>
      <w:sz w:val="24"/>
      <w:szCs w:val="24"/>
      <w:shd w:val="pct20" w:color="auto" w:fill="auto"/>
    </w:rPr>
  </w:style>
  <w:style w:type="paragraph" w:styleId="NoSpacing">
    <w:name w:val="No Spacing"/>
    <w:uiPriority w:val="1"/>
    <w:qFormat/>
    <w:rsid w:val="001C0E86"/>
    <w:pPr>
      <w:widowControl w:val="0"/>
      <w:suppressAutoHyphens/>
    </w:pPr>
    <w:rPr>
      <w:rFonts w:eastAsia="Arial"/>
      <w:kern w:val="1"/>
      <w:szCs w:val="24"/>
    </w:rPr>
  </w:style>
  <w:style w:type="paragraph" w:styleId="NormalWeb">
    <w:name w:val="Normal (Web)"/>
    <w:basedOn w:val="Normal"/>
    <w:uiPriority w:val="99"/>
    <w:semiHidden/>
    <w:unhideWhenUsed/>
    <w:rsid w:val="001C0E86"/>
    <w:rPr>
      <w:sz w:val="24"/>
    </w:rPr>
  </w:style>
  <w:style w:type="paragraph" w:styleId="NormalIndent">
    <w:name w:val="Normal Indent"/>
    <w:basedOn w:val="Normal"/>
    <w:uiPriority w:val="99"/>
    <w:semiHidden/>
    <w:unhideWhenUsed/>
    <w:rsid w:val="001C0E86"/>
    <w:pPr>
      <w:ind w:left="720"/>
    </w:pPr>
  </w:style>
  <w:style w:type="paragraph" w:styleId="NoteHeading">
    <w:name w:val="Note Heading"/>
    <w:basedOn w:val="Normal"/>
    <w:next w:val="Normal"/>
    <w:link w:val="NoteHeadingChar"/>
    <w:uiPriority w:val="99"/>
    <w:semiHidden/>
    <w:unhideWhenUsed/>
    <w:rsid w:val="001C0E86"/>
  </w:style>
  <w:style w:type="character" w:customStyle="1" w:styleId="NoteHeadingChar">
    <w:name w:val="Note Heading Char"/>
    <w:link w:val="NoteHeading"/>
    <w:uiPriority w:val="99"/>
    <w:semiHidden/>
    <w:rsid w:val="001C0E86"/>
    <w:rPr>
      <w:rFonts w:eastAsia="Arial"/>
      <w:kern w:val="1"/>
      <w:szCs w:val="24"/>
    </w:rPr>
  </w:style>
  <w:style w:type="paragraph" w:styleId="PlainText">
    <w:name w:val="Plain Text"/>
    <w:basedOn w:val="Normal"/>
    <w:link w:val="PlainTextChar"/>
    <w:uiPriority w:val="99"/>
    <w:semiHidden/>
    <w:unhideWhenUsed/>
    <w:rsid w:val="001C0E86"/>
    <w:rPr>
      <w:rFonts w:ascii="Courier New" w:hAnsi="Courier New" w:cs="Courier New"/>
      <w:szCs w:val="20"/>
    </w:rPr>
  </w:style>
  <w:style w:type="character" w:customStyle="1" w:styleId="PlainTextChar">
    <w:name w:val="Plain Text Char"/>
    <w:link w:val="PlainText"/>
    <w:uiPriority w:val="99"/>
    <w:semiHidden/>
    <w:rsid w:val="001C0E86"/>
    <w:rPr>
      <w:rFonts w:ascii="Courier New" w:eastAsia="Arial" w:hAnsi="Courier New" w:cs="Courier New"/>
      <w:kern w:val="1"/>
    </w:rPr>
  </w:style>
  <w:style w:type="paragraph" w:styleId="Quote">
    <w:name w:val="Quote"/>
    <w:basedOn w:val="Normal"/>
    <w:next w:val="Normal"/>
    <w:link w:val="QuoteChar"/>
    <w:uiPriority w:val="29"/>
    <w:qFormat/>
    <w:rsid w:val="001C0E86"/>
    <w:rPr>
      <w:i/>
      <w:iCs/>
      <w:color w:val="000000"/>
    </w:rPr>
  </w:style>
  <w:style w:type="character" w:customStyle="1" w:styleId="QuoteChar">
    <w:name w:val="Quote Char"/>
    <w:link w:val="Quote"/>
    <w:uiPriority w:val="29"/>
    <w:rsid w:val="001C0E86"/>
    <w:rPr>
      <w:rFonts w:eastAsia="Arial"/>
      <w:i/>
      <w:iCs/>
      <w:color w:val="000000"/>
      <w:kern w:val="1"/>
      <w:szCs w:val="24"/>
    </w:rPr>
  </w:style>
  <w:style w:type="paragraph" w:styleId="Salutation">
    <w:name w:val="Salutation"/>
    <w:basedOn w:val="Normal"/>
    <w:next w:val="Normal"/>
    <w:link w:val="SalutationChar"/>
    <w:uiPriority w:val="99"/>
    <w:semiHidden/>
    <w:unhideWhenUsed/>
    <w:rsid w:val="001C0E86"/>
  </w:style>
  <w:style w:type="character" w:customStyle="1" w:styleId="SalutationChar">
    <w:name w:val="Salutation Char"/>
    <w:link w:val="Salutation"/>
    <w:uiPriority w:val="99"/>
    <w:semiHidden/>
    <w:rsid w:val="001C0E86"/>
    <w:rPr>
      <w:rFonts w:eastAsia="Arial"/>
      <w:kern w:val="1"/>
      <w:szCs w:val="24"/>
    </w:rPr>
  </w:style>
  <w:style w:type="paragraph" w:styleId="Signature">
    <w:name w:val="Signature"/>
    <w:basedOn w:val="Normal"/>
    <w:link w:val="SignatureChar"/>
    <w:uiPriority w:val="99"/>
    <w:semiHidden/>
    <w:unhideWhenUsed/>
    <w:rsid w:val="001C0E86"/>
    <w:pPr>
      <w:ind w:left="4320"/>
    </w:pPr>
  </w:style>
  <w:style w:type="character" w:customStyle="1" w:styleId="SignatureChar">
    <w:name w:val="Signature Char"/>
    <w:link w:val="Signature"/>
    <w:uiPriority w:val="99"/>
    <w:semiHidden/>
    <w:rsid w:val="001C0E86"/>
    <w:rPr>
      <w:rFonts w:eastAsia="Arial"/>
      <w:kern w:val="1"/>
      <w:szCs w:val="24"/>
    </w:rPr>
  </w:style>
  <w:style w:type="paragraph" w:styleId="Subtitle">
    <w:name w:val="Subtitle"/>
    <w:basedOn w:val="Normal"/>
    <w:next w:val="Normal"/>
    <w:link w:val="SubtitleChar"/>
    <w:uiPriority w:val="11"/>
    <w:qFormat/>
    <w:rsid w:val="001C0E86"/>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1C0E86"/>
    <w:rPr>
      <w:rFonts w:ascii="Cambria" w:hAnsi="Cambria"/>
      <w:kern w:val="1"/>
      <w:sz w:val="24"/>
      <w:szCs w:val="24"/>
    </w:rPr>
  </w:style>
  <w:style w:type="paragraph" w:styleId="TableofAuthorities">
    <w:name w:val="table of authorities"/>
    <w:basedOn w:val="Normal"/>
    <w:next w:val="Normal"/>
    <w:uiPriority w:val="99"/>
    <w:semiHidden/>
    <w:unhideWhenUsed/>
    <w:rsid w:val="001C0E86"/>
    <w:pPr>
      <w:ind w:left="200" w:hanging="200"/>
    </w:pPr>
  </w:style>
  <w:style w:type="paragraph" w:styleId="TableofFigures">
    <w:name w:val="table of figures"/>
    <w:basedOn w:val="Normal"/>
    <w:next w:val="Normal"/>
    <w:uiPriority w:val="99"/>
    <w:semiHidden/>
    <w:unhideWhenUsed/>
    <w:rsid w:val="001C0E86"/>
  </w:style>
  <w:style w:type="paragraph" w:styleId="Title">
    <w:name w:val="Title"/>
    <w:basedOn w:val="Normal"/>
    <w:next w:val="Normal"/>
    <w:link w:val="TitleChar"/>
    <w:uiPriority w:val="10"/>
    <w:qFormat/>
    <w:rsid w:val="001C0E8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C0E86"/>
    <w:rPr>
      <w:rFonts w:ascii="Cambria" w:hAnsi="Cambria"/>
      <w:b/>
      <w:bCs/>
      <w:kern w:val="28"/>
      <w:sz w:val="32"/>
      <w:szCs w:val="32"/>
    </w:rPr>
  </w:style>
  <w:style w:type="paragraph" w:styleId="TOAHeading">
    <w:name w:val="toa heading"/>
    <w:basedOn w:val="Normal"/>
    <w:next w:val="Normal"/>
    <w:uiPriority w:val="99"/>
    <w:semiHidden/>
    <w:unhideWhenUsed/>
    <w:rsid w:val="001C0E86"/>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1C0E86"/>
  </w:style>
  <w:style w:type="paragraph" w:styleId="TOC2">
    <w:name w:val="toc 2"/>
    <w:basedOn w:val="Normal"/>
    <w:next w:val="Normal"/>
    <w:autoRedefine/>
    <w:uiPriority w:val="39"/>
    <w:semiHidden/>
    <w:unhideWhenUsed/>
    <w:rsid w:val="001C0E86"/>
    <w:pPr>
      <w:ind w:left="200"/>
    </w:pPr>
  </w:style>
  <w:style w:type="paragraph" w:styleId="TOC3">
    <w:name w:val="toc 3"/>
    <w:basedOn w:val="Normal"/>
    <w:next w:val="Normal"/>
    <w:autoRedefine/>
    <w:uiPriority w:val="39"/>
    <w:semiHidden/>
    <w:unhideWhenUsed/>
    <w:rsid w:val="001C0E86"/>
    <w:pPr>
      <w:ind w:left="400"/>
    </w:pPr>
  </w:style>
  <w:style w:type="paragraph" w:styleId="TOC4">
    <w:name w:val="toc 4"/>
    <w:basedOn w:val="Normal"/>
    <w:next w:val="Normal"/>
    <w:autoRedefine/>
    <w:uiPriority w:val="39"/>
    <w:semiHidden/>
    <w:unhideWhenUsed/>
    <w:rsid w:val="001C0E86"/>
    <w:pPr>
      <w:ind w:left="600"/>
    </w:pPr>
  </w:style>
  <w:style w:type="paragraph" w:styleId="TOC5">
    <w:name w:val="toc 5"/>
    <w:basedOn w:val="Normal"/>
    <w:next w:val="Normal"/>
    <w:autoRedefine/>
    <w:uiPriority w:val="39"/>
    <w:semiHidden/>
    <w:unhideWhenUsed/>
    <w:rsid w:val="001C0E86"/>
    <w:pPr>
      <w:ind w:left="800"/>
    </w:pPr>
  </w:style>
  <w:style w:type="paragraph" w:styleId="TOC6">
    <w:name w:val="toc 6"/>
    <w:basedOn w:val="Normal"/>
    <w:next w:val="Normal"/>
    <w:autoRedefine/>
    <w:uiPriority w:val="39"/>
    <w:semiHidden/>
    <w:unhideWhenUsed/>
    <w:rsid w:val="001C0E86"/>
    <w:pPr>
      <w:ind w:left="1000"/>
    </w:pPr>
  </w:style>
  <w:style w:type="paragraph" w:styleId="TOC7">
    <w:name w:val="toc 7"/>
    <w:basedOn w:val="Normal"/>
    <w:next w:val="Normal"/>
    <w:autoRedefine/>
    <w:uiPriority w:val="39"/>
    <w:semiHidden/>
    <w:unhideWhenUsed/>
    <w:rsid w:val="001C0E86"/>
    <w:pPr>
      <w:ind w:left="1200"/>
    </w:pPr>
  </w:style>
  <w:style w:type="paragraph" w:styleId="TOC8">
    <w:name w:val="toc 8"/>
    <w:basedOn w:val="Normal"/>
    <w:next w:val="Normal"/>
    <w:autoRedefine/>
    <w:uiPriority w:val="39"/>
    <w:semiHidden/>
    <w:unhideWhenUsed/>
    <w:rsid w:val="001C0E86"/>
    <w:pPr>
      <w:ind w:left="1400"/>
    </w:pPr>
  </w:style>
  <w:style w:type="paragraph" w:styleId="TOC9">
    <w:name w:val="toc 9"/>
    <w:basedOn w:val="Normal"/>
    <w:next w:val="Normal"/>
    <w:autoRedefine/>
    <w:uiPriority w:val="39"/>
    <w:semiHidden/>
    <w:unhideWhenUsed/>
    <w:rsid w:val="001C0E86"/>
    <w:pPr>
      <w:ind w:left="1600"/>
    </w:pPr>
  </w:style>
  <w:style w:type="paragraph" w:styleId="TOCHeading">
    <w:name w:val="TOC Heading"/>
    <w:basedOn w:val="Heading1"/>
    <w:next w:val="Normal"/>
    <w:uiPriority w:val="39"/>
    <w:semiHidden/>
    <w:unhideWhenUsed/>
    <w:qFormat/>
    <w:rsid w:val="001C0E86"/>
    <w:pPr>
      <w:spacing w:after="60"/>
      <w:outlineLvl w:val="9"/>
    </w:pPr>
    <w:rPr>
      <w:rFonts w:ascii="Cambria" w:eastAsia="Times New Roman" w:hAnsi="Cambria"/>
      <w:kern w:val="32"/>
    </w:rPr>
  </w:style>
  <w:style w:type="character" w:styleId="PlaceholderText">
    <w:name w:val="Placeholder Text"/>
    <w:uiPriority w:val="99"/>
    <w:semiHidden/>
    <w:rsid w:val="001C0E86"/>
    <w:rPr>
      <w:color w:val="808080"/>
    </w:rPr>
  </w:style>
  <w:style w:type="character" w:customStyle="1" w:styleId="ProductNameStyle">
    <w:name w:val="Product Name Style"/>
    <w:uiPriority w:val="1"/>
    <w:rsid w:val="001C0E86"/>
    <w:rPr>
      <w:rFonts w:ascii="HelveticaNeueLT Std Lt" w:hAnsi="HelveticaNeueLT Std Lt"/>
      <w:spacing w:val="8"/>
      <w:sz w:val="22"/>
    </w:rPr>
  </w:style>
  <w:style w:type="paragraph" w:styleId="Revision">
    <w:name w:val="Revision"/>
    <w:hidden/>
    <w:uiPriority w:val="99"/>
    <w:semiHidden/>
    <w:rsid w:val="001C0E86"/>
    <w:rPr>
      <w:rFonts w:eastAsia="Arial"/>
      <w:kern w:val="1"/>
      <w:szCs w:val="24"/>
    </w:rPr>
  </w:style>
  <w:style w:type="paragraph" w:customStyle="1" w:styleId="Default">
    <w:name w:val="Default"/>
    <w:rsid w:val="001C0E8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655">
      <w:bodyDiv w:val="1"/>
      <w:marLeft w:val="0"/>
      <w:marRight w:val="0"/>
      <w:marTop w:val="0"/>
      <w:marBottom w:val="0"/>
      <w:divBdr>
        <w:top w:val="none" w:sz="0" w:space="0" w:color="auto"/>
        <w:left w:val="none" w:sz="0" w:space="0" w:color="auto"/>
        <w:bottom w:val="none" w:sz="0" w:space="0" w:color="auto"/>
        <w:right w:val="none" w:sz="0" w:space="0" w:color="auto"/>
      </w:divBdr>
      <w:divsChild>
        <w:div w:id="1024091026">
          <w:marLeft w:val="-225"/>
          <w:marRight w:val="0"/>
          <w:marTop w:val="0"/>
          <w:marBottom w:val="0"/>
          <w:divBdr>
            <w:top w:val="none" w:sz="0" w:space="0" w:color="auto"/>
            <w:left w:val="none" w:sz="0" w:space="0" w:color="auto"/>
            <w:bottom w:val="none" w:sz="0" w:space="0" w:color="auto"/>
            <w:right w:val="none" w:sz="0" w:space="0" w:color="auto"/>
          </w:divBdr>
          <w:divsChild>
            <w:div w:id="229930814">
              <w:marLeft w:val="0"/>
              <w:marRight w:val="0"/>
              <w:marTop w:val="0"/>
              <w:marBottom w:val="0"/>
              <w:divBdr>
                <w:top w:val="none" w:sz="0" w:space="0" w:color="auto"/>
                <w:left w:val="none" w:sz="0" w:space="0" w:color="auto"/>
                <w:bottom w:val="none" w:sz="0" w:space="0" w:color="auto"/>
                <w:right w:val="none" w:sz="0" w:space="0" w:color="auto"/>
              </w:divBdr>
              <w:divsChild>
                <w:div w:id="19198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3383">
      <w:bodyDiv w:val="1"/>
      <w:marLeft w:val="0"/>
      <w:marRight w:val="0"/>
      <w:marTop w:val="0"/>
      <w:marBottom w:val="0"/>
      <w:divBdr>
        <w:top w:val="none" w:sz="0" w:space="0" w:color="auto"/>
        <w:left w:val="none" w:sz="0" w:space="0" w:color="auto"/>
        <w:bottom w:val="none" w:sz="0" w:space="0" w:color="auto"/>
        <w:right w:val="none" w:sz="0" w:space="0" w:color="auto"/>
      </w:divBdr>
    </w:div>
    <w:div w:id="2033527208">
      <w:bodyDiv w:val="1"/>
      <w:marLeft w:val="0"/>
      <w:marRight w:val="0"/>
      <w:marTop w:val="0"/>
      <w:marBottom w:val="0"/>
      <w:divBdr>
        <w:top w:val="none" w:sz="0" w:space="0" w:color="auto"/>
        <w:left w:val="none" w:sz="0" w:space="0" w:color="auto"/>
        <w:bottom w:val="none" w:sz="0" w:space="0" w:color="auto"/>
        <w:right w:val="none" w:sz="0" w:space="0" w:color="auto"/>
      </w:divBdr>
      <w:divsChild>
        <w:div w:id="1893032967">
          <w:marLeft w:val="-225"/>
          <w:marRight w:val="0"/>
          <w:marTop w:val="0"/>
          <w:marBottom w:val="0"/>
          <w:divBdr>
            <w:top w:val="none" w:sz="0" w:space="0" w:color="auto"/>
            <w:left w:val="none" w:sz="0" w:space="0" w:color="auto"/>
            <w:bottom w:val="none" w:sz="0" w:space="0" w:color="auto"/>
            <w:right w:val="none" w:sz="0" w:space="0" w:color="auto"/>
          </w:divBdr>
          <w:divsChild>
            <w:div w:id="1492792066">
              <w:marLeft w:val="0"/>
              <w:marRight w:val="0"/>
              <w:marTop w:val="0"/>
              <w:marBottom w:val="0"/>
              <w:divBdr>
                <w:top w:val="none" w:sz="0" w:space="0" w:color="auto"/>
                <w:left w:val="none" w:sz="0" w:space="0" w:color="auto"/>
                <w:bottom w:val="none" w:sz="0" w:space="0" w:color="auto"/>
                <w:right w:val="none" w:sz="0" w:space="0" w:color="auto"/>
              </w:divBdr>
              <w:divsChild>
                <w:div w:id="20842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926D-2B2A-47DB-A308-2006E09E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Template>
  <TotalTime>6</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Number]</vt:lpstr>
    </vt:vector>
  </TitlesOfParts>
  <Company/>
  <LinksUpToDate>false</LinksUpToDate>
  <CharactersWithSpaces>11332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[Design Firm]</dc:creator>
  <cp:keywords/>
  <cp:lastModifiedBy>Kimberly Tegge</cp:lastModifiedBy>
  <cp:revision>5</cp:revision>
  <cp:lastPrinted>2020-01-21T16:05:00Z</cp:lastPrinted>
  <dcterms:created xsi:type="dcterms:W3CDTF">2020-03-03T20:22:00Z</dcterms:created>
  <dcterms:modified xsi:type="dcterms:W3CDTF">2021-01-26T15:59:00Z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